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615DA" w14:textId="4123640D" w:rsidR="004817BA" w:rsidRDefault="00AF2A52" w:rsidP="00AF2A52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F2A52">
        <w:rPr>
          <w:rFonts w:ascii="Times New Roman" w:hAnsi="Times New Roman" w:cs="Times New Roman"/>
          <w:b/>
          <w:bCs/>
          <w:i/>
          <w:iCs/>
          <w:sz w:val="24"/>
          <w:szCs w:val="24"/>
        </w:rPr>
        <w:t>KRYTERIA POSTĘPOWANIA REKRUTACYJNEGO NIEZBĘDNE DO PRZYJECIA UCZNIA NA ŚWIETLICĘ SZKOLNĄ</w:t>
      </w:r>
    </w:p>
    <w:p w14:paraId="792FB872" w14:textId="77777777" w:rsidR="00AF2A52" w:rsidRPr="00AF2A52" w:rsidRDefault="00AF2A52" w:rsidP="00AF2A52">
      <w:pPr>
        <w:rPr>
          <w:rFonts w:ascii="Times New Roman" w:hAnsi="Times New Roman" w:cs="Times New Roman"/>
          <w:sz w:val="24"/>
          <w:szCs w:val="24"/>
        </w:rPr>
      </w:pPr>
    </w:p>
    <w:p w14:paraId="129FB941" w14:textId="77777777" w:rsidR="00AF2A52" w:rsidRPr="00AF2A52" w:rsidRDefault="00AF2A52" w:rsidP="00AF2A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CD485AB" w14:textId="77777777" w:rsidR="00AF2A52" w:rsidRDefault="00AF2A52" w:rsidP="00AF2A52">
      <w:pPr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300E799" w14:textId="44C1B80A" w:rsidR="00AF2A52" w:rsidRDefault="00AF2A52" w:rsidP="00AF2A52">
      <w:pPr>
        <w:tabs>
          <w:tab w:val="left" w:pos="70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BD86578" w14:textId="6DE04AEA" w:rsidR="00AF2A52" w:rsidRDefault="00AF2A52" w:rsidP="00AF2A52">
      <w:pPr>
        <w:pStyle w:val="Akapitzlist"/>
        <w:numPr>
          <w:ilvl w:val="0"/>
          <w:numId w:val="1"/>
        </w:numPr>
        <w:tabs>
          <w:tab w:val="left" w:pos="70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Zaświadczenie o zatrudnieniu obojga rodziców/ lub jednego w przypadku samotnego wychowania dziecka – 8 pkt. </w:t>
      </w:r>
    </w:p>
    <w:p w14:paraId="3073E8DD" w14:textId="3D0F2A0C" w:rsidR="00AF2A52" w:rsidRDefault="00AF2A52" w:rsidP="00AF2A52">
      <w:pPr>
        <w:pStyle w:val="Akapitzlist"/>
        <w:numPr>
          <w:ilvl w:val="0"/>
          <w:numId w:val="1"/>
        </w:numPr>
        <w:tabs>
          <w:tab w:val="left" w:pos="70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Zaświadczenie o zatrudnianiu jednego z rodziców/ opiekuna prawnego – 4 pkt. </w:t>
      </w:r>
    </w:p>
    <w:p w14:paraId="12EC759C" w14:textId="0A01CB3D" w:rsidR="00AF2A52" w:rsidRDefault="00AF2A52" w:rsidP="00AF2A52">
      <w:pPr>
        <w:pStyle w:val="Akapitzlist"/>
        <w:numPr>
          <w:ilvl w:val="0"/>
          <w:numId w:val="1"/>
        </w:numPr>
        <w:tabs>
          <w:tab w:val="left" w:pos="70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Orzeczenie o niepełnosprawności dziecka – 2 pkt. </w:t>
      </w:r>
    </w:p>
    <w:p w14:paraId="2AA08275" w14:textId="211F15E0" w:rsidR="00AF2A52" w:rsidRDefault="00AF2A52" w:rsidP="00AF2A52">
      <w:pPr>
        <w:pStyle w:val="Akapitzlist"/>
        <w:numPr>
          <w:ilvl w:val="0"/>
          <w:numId w:val="1"/>
        </w:numPr>
        <w:tabs>
          <w:tab w:val="left" w:pos="70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Wielodzietność rodziny</w:t>
      </w:r>
      <w:r w:rsidR="00CF7CA7">
        <w:rPr>
          <w:rFonts w:ascii="Times New Roman" w:hAnsi="Times New Roman" w:cs="Times New Roman"/>
          <w:sz w:val="24"/>
          <w:szCs w:val="24"/>
        </w:rPr>
        <w:t xml:space="preserve"> 3+</w:t>
      </w:r>
      <w:r>
        <w:rPr>
          <w:rFonts w:ascii="Times New Roman" w:hAnsi="Times New Roman" w:cs="Times New Roman"/>
          <w:sz w:val="24"/>
          <w:szCs w:val="24"/>
        </w:rPr>
        <w:t xml:space="preserve"> – 1  pkt. </w:t>
      </w:r>
    </w:p>
    <w:p w14:paraId="5D99D13C" w14:textId="77777777" w:rsidR="00AF2A52" w:rsidRDefault="00AF2A52" w:rsidP="00AF2A52">
      <w:pPr>
        <w:pStyle w:val="Akapitzlist"/>
        <w:tabs>
          <w:tab w:val="left" w:pos="70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661181" w14:textId="77777777" w:rsidR="00AF2A52" w:rsidRDefault="00AF2A52" w:rsidP="00AF2A52">
      <w:pPr>
        <w:pStyle w:val="Akapitzlist"/>
        <w:tabs>
          <w:tab w:val="left" w:pos="70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FE29D8" w14:textId="77777777" w:rsidR="00AF2A52" w:rsidRPr="00930740" w:rsidRDefault="00AF2A52" w:rsidP="00AF2A52">
      <w:pPr>
        <w:pStyle w:val="Akapitzlist"/>
        <w:tabs>
          <w:tab w:val="left" w:pos="7010"/>
        </w:tabs>
        <w:spacing w:line="36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2A736D61" w14:textId="08136EAD" w:rsidR="00AF2A52" w:rsidRPr="00930740" w:rsidRDefault="00AF2A52" w:rsidP="00AF2A52">
      <w:pPr>
        <w:tabs>
          <w:tab w:val="left" w:pos="7010"/>
        </w:tabs>
        <w:spacing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30740">
        <w:rPr>
          <w:rFonts w:ascii="Times New Roman" w:hAnsi="Times New Roman" w:cs="Times New Roman"/>
          <w:i/>
          <w:iCs/>
          <w:sz w:val="24"/>
          <w:szCs w:val="24"/>
        </w:rPr>
        <w:t>* W przypadku jednakowej liczby uzyskanych punktów decyduje kolejność zgłoszeń – data wpływu pełnej dokumentacji do sekretariatu szkoły.</w:t>
      </w:r>
    </w:p>
    <w:p w14:paraId="688BB764" w14:textId="39717431" w:rsidR="00AF2A52" w:rsidRPr="00930740" w:rsidRDefault="00AF2A52" w:rsidP="00AF2A52">
      <w:pPr>
        <w:tabs>
          <w:tab w:val="left" w:pos="7010"/>
        </w:tabs>
        <w:spacing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30740">
        <w:rPr>
          <w:rFonts w:ascii="Times New Roman" w:hAnsi="Times New Roman" w:cs="Times New Roman"/>
          <w:i/>
          <w:iCs/>
          <w:sz w:val="24"/>
          <w:szCs w:val="24"/>
        </w:rPr>
        <w:t xml:space="preserve">** W szczególnych przypadkach karta zgłoszenia ucznia na świetlice szkolną zostanie indywidualnie rozpatrzona przez komisję rekrutacyjną oraz Dyrekcję Szkoły. </w:t>
      </w:r>
    </w:p>
    <w:p w14:paraId="376D8344" w14:textId="57929D32" w:rsidR="00016817" w:rsidRPr="00930740" w:rsidRDefault="00016817" w:rsidP="00AF2A52">
      <w:pPr>
        <w:tabs>
          <w:tab w:val="left" w:pos="7010"/>
        </w:tabs>
        <w:spacing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30740">
        <w:rPr>
          <w:rFonts w:ascii="Times New Roman" w:hAnsi="Times New Roman" w:cs="Times New Roman"/>
          <w:i/>
          <w:iCs/>
          <w:sz w:val="24"/>
          <w:szCs w:val="24"/>
        </w:rPr>
        <w:t xml:space="preserve">***Na każdy nowy rok szkolny należy dołączyć komplet aktualnych dokumentów ( karta zapisu, zaświadczenia o zatrudnieniu obojga rodziców, nowe orzeczenie o niepełnosprawności, oświadczenie o wielodzietności rodziny). </w:t>
      </w:r>
    </w:p>
    <w:p w14:paraId="1C6713EE" w14:textId="27B11722" w:rsidR="00016817" w:rsidRPr="00930740" w:rsidRDefault="00016817" w:rsidP="00AF2A52">
      <w:pPr>
        <w:tabs>
          <w:tab w:val="left" w:pos="7010"/>
        </w:tabs>
        <w:spacing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30740">
        <w:rPr>
          <w:rFonts w:ascii="Times New Roman" w:hAnsi="Times New Roman" w:cs="Times New Roman"/>
          <w:i/>
          <w:iCs/>
          <w:sz w:val="24"/>
          <w:szCs w:val="24"/>
        </w:rPr>
        <w:t xml:space="preserve">****W przypadku wątpliwości co do autentyczności </w:t>
      </w:r>
      <w:r w:rsidR="00930740" w:rsidRPr="00930740">
        <w:rPr>
          <w:rFonts w:ascii="Times New Roman" w:hAnsi="Times New Roman" w:cs="Times New Roman"/>
          <w:i/>
          <w:iCs/>
          <w:sz w:val="24"/>
          <w:szCs w:val="24"/>
        </w:rPr>
        <w:t xml:space="preserve">zaświadczenia o zatrudnieniu, mogą one zostać poddane weryfikacji w ZUS. </w:t>
      </w:r>
    </w:p>
    <w:sectPr w:rsidR="00016817" w:rsidRPr="009307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911915"/>
    <w:multiLevelType w:val="hybridMultilevel"/>
    <w:tmpl w:val="EEE2FA90"/>
    <w:lvl w:ilvl="0" w:tplc="DFC4FE1A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2DF226A"/>
    <w:multiLevelType w:val="hybridMultilevel"/>
    <w:tmpl w:val="CD920F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6582268">
    <w:abstractNumId w:val="1"/>
  </w:num>
  <w:num w:numId="2" w16cid:durableId="1927183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A52"/>
    <w:rsid w:val="00016817"/>
    <w:rsid w:val="003E7799"/>
    <w:rsid w:val="004817BA"/>
    <w:rsid w:val="00665600"/>
    <w:rsid w:val="00863463"/>
    <w:rsid w:val="00930740"/>
    <w:rsid w:val="00AA3A8A"/>
    <w:rsid w:val="00AF2A52"/>
    <w:rsid w:val="00BF625E"/>
    <w:rsid w:val="00CF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FB7FD"/>
  <w15:chartTrackingRefBased/>
  <w15:docId w15:val="{955A56F9-F1C4-48AA-ADAD-2B77DEC0F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F2A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F2A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F2A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F2A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F2A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F2A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F2A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F2A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F2A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F2A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F2A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F2A5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F2A5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F2A5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F2A5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F2A5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F2A5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F2A5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F2A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F2A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F2A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F2A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F2A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F2A5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F2A5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F2A5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F2A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F2A5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F2A5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143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Majerska</dc:creator>
  <cp:keywords/>
  <dc:description/>
  <cp:lastModifiedBy>Sekretariat</cp:lastModifiedBy>
  <cp:revision>5</cp:revision>
  <dcterms:created xsi:type="dcterms:W3CDTF">2026-02-15T10:08:00Z</dcterms:created>
  <dcterms:modified xsi:type="dcterms:W3CDTF">2026-03-23T08:13:00Z</dcterms:modified>
</cp:coreProperties>
</file>