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D" w:rsidRDefault="00CA66AE">
      <w:r>
        <w:t xml:space="preserve">Temat: Złoty wiek kultury polskiej </w:t>
      </w:r>
    </w:p>
    <w:p w:rsidR="001C2D4A" w:rsidRDefault="001C2D4A">
      <w:hyperlink r:id="rId4" w:history="1">
        <w:r w:rsidRPr="000C242C">
          <w:rPr>
            <w:rStyle w:val="Hipercze"/>
          </w:rPr>
          <w:t>https://epodreczniki.pl/a/zloty-wiek/DhxKuT21n</w:t>
        </w:r>
      </w:hyperlink>
      <w:r>
        <w:t xml:space="preserve"> </w:t>
      </w:r>
      <w:bookmarkStart w:id="0" w:name="_GoBack"/>
      <w:bookmarkEnd w:id="0"/>
    </w:p>
    <w:p w:rsidR="00743C2D" w:rsidRDefault="00743C2D">
      <w:hyperlink r:id="rId5" w:history="1">
        <w:r w:rsidRPr="000C242C">
          <w:rPr>
            <w:rStyle w:val="Hipercze"/>
          </w:rPr>
          <w:t>https://www.youtube.com/watch?v=vZ7TaK9h9tc</w:t>
        </w:r>
      </w:hyperlink>
      <w:r>
        <w:t xml:space="preserve"> </w:t>
      </w:r>
    </w:p>
    <w:p w:rsidR="00743C2D" w:rsidRDefault="00743C2D">
      <w:r>
        <w:t xml:space="preserve">wersja trudniejsza </w:t>
      </w:r>
      <w:hyperlink r:id="rId6" w:history="1">
        <w:r w:rsidRPr="000C242C">
          <w:rPr>
            <w:rStyle w:val="Hipercze"/>
          </w:rPr>
          <w:t>https://www.youtube.com/watch?v=FSOWFC8zlQQ</w:t>
        </w:r>
      </w:hyperlink>
      <w:r>
        <w:t xml:space="preserve"> </w:t>
      </w:r>
    </w:p>
    <w:p w:rsidR="001E26AE" w:rsidRDefault="00CA6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Prostokąt 1" descr="Oś czasu Źródło: Contentplus.pl sp. z o.o., licencja: CC BY 3.0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61DBF" id="Prostokąt 1" o:spid="_x0000_s1026" alt="Oś czasu Źródło: Contentplus.pl sp. z o.o., licencja: CC BY 3.0.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CA66AE">
        <w:rPr>
          <w:rFonts w:ascii="Garamond" w:hAnsi="Garamond"/>
          <w:color w:val="1B1B1B"/>
        </w:rPr>
        <w:t xml:space="preserve"> </w:t>
      </w:r>
      <w:r w:rsidR="001E26AE">
        <w:rPr>
          <w:rFonts w:ascii="Helvetica" w:hAnsi="Helvetica"/>
          <w:b w:val="0"/>
          <w:bCs w:val="0"/>
          <w:color w:val="374050"/>
        </w:rPr>
        <w:t xml:space="preserve">Wiek XVI w Polsce został nazwany </w:t>
      </w:r>
      <w:r w:rsidR="001E26AE" w:rsidRPr="001E26AE">
        <w:rPr>
          <w:rFonts w:ascii="Helvetica" w:hAnsi="Helvetica"/>
          <w:bCs w:val="0"/>
          <w:color w:val="374050"/>
          <w:highlight w:val="yellow"/>
        </w:rPr>
        <w:t>złotym wiekiem kultury polskiej</w:t>
      </w:r>
      <w:r w:rsidR="001E26AE">
        <w:rPr>
          <w:rFonts w:ascii="Helvetica" w:hAnsi="Helvetica"/>
          <w:b w:val="0"/>
          <w:bCs w:val="0"/>
          <w:color w:val="374050"/>
        </w:rPr>
        <w:t xml:space="preserve"> ponieważ, Polska nabrała znaczenia w Europie poprzez duży dobytek kulturalny. Ogromną rolę w upowszechnianiu kultury odegrał </w:t>
      </w:r>
      <w:r w:rsidR="001E26AE" w:rsidRPr="001E26AE">
        <w:rPr>
          <w:rFonts w:ascii="Helvetica" w:hAnsi="Helvetica"/>
          <w:b w:val="0"/>
          <w:bCs w:val="0"/>
          <w:color w:val="374050"/>
          <w:highlight w:val="green"/>
        </w:rPr>
        <w:t>dwór władców Polski z dynastii Jagiellonów – Zygmunta I Starego i jego żony Bony, a także ich syna Zygmunta II Augusta.</w:t>
      </w:r>
    </w:p>
    <w:p w:rsidR="001E26AE" w:rsidRDefault="001E2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rFonts w:ascii="Helvetica" w:hAnsi="Helvetica"/>
          <w:b w:val="0"/>
          <w:bCs w:val="0"/>
          <w:color w:val="374050"/>
        </w:rPr>
        <w:t xml:space="preserve"> Wiek XVI był okresem wspanałego rozwoju kultury i sztuki. Do Polski przybywali włoscy architekci i budowniczy, którzy pracujac na zlecenie dworu królewskeigo, magnatów, rad miejskich oraz bogatych mieszczan stworzyli dzieła do dziś zachwycajace harmonia i pięknem.</w:t>
      </w:r>
    </w:p>
    <w:p w:rsidR="001E26AE" w:rsidRDefault="001E2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rFonts w:ascii="Helvetica" w:hAnsi="Helvetica"/>
          <w:b w:val="0"/>
          <w:bCs w:val="0"/>
          <w:color w:val="374050"/>
        </w:rPr>
        <w:t xml:space="preserve"> Polacy chętnie się kształcili, włada</w:t>
      </w:r>
      <w:r>
        <w:rPr>
          <w:rFonts w:ascii="Helvetica" w:hAnsi="Helvetica"/>
          <w:b w:val="0"/>
          <w:bCs w:val="0"/>
          <w:color w:val="374050"/>
        </w:rPr>
        <w:t>li obcymi językami w szczególnoś</w:t>
      </w:r>
      <w:r>
        <w:rPr>
          <w:rFonts w:ascii="Helvetica" w:hAnsi="Helvetica"/>
          <w:b w:val="0"/>
          <w:bCs w:val="0"/>
          <w:color w:val="374050"/>
        </w:rPr>
        <w:t xml:space="preserve">ci </w:t>
      </w:r>
      <w:r w:rsidRPr="001E26AE">
        <w:rPr>
          <w:rFonts w:ascii="Helvetica" w:hAnsi="Helvetica"/>
          <w:b w:val="0"/>
          <w:bCs w:val="0"/>
          <w:color w:val="374050"/>
          <w:highlight w:val="darkCyan"/>
        </w:rPr>
        <w:t>łacina</w:t>
      </w:r>
      <w:r>
        <w:rPr>
          <w:rFonts w:ascii="Helvetica" w:hAnsi="Helvetica"/>
          <w:b w:val="0"/>
          <w:bCs w:val="0"/>
          <w:color w:val="374050"/>
        </w:rPr>
        <w:t>. Uniwersytet Jagielloński był jedna z najbardziej licz</w:t>
      </w:r>
      <w:r>
        <w:rPr>
          <w:rFonts w:ascii="Helvetica" w:hAnsi="Helvetica"/>
          <w:b w:val="0"/>
          <w:bCs w:val="0"/>
          <w:color w:val="374050"/>
        </w:rPr>
        <w:t>acych się</w:t>
      </w:r>
      <w:r>
        <w:rPr>
          <w:rFonts w:ascii="Helvetica" w:hAnsi="Helvetica"/>
          <w:b w:val="0"/>
          <w:bCs w:val="0"/>
          <w:color w:val="374050"/>
        </w:rPr>
        <w:t xml:space="preserve"> w Europie uczelni. Jego najwybitniejszym absolwentem był Mikołaj Kopernik. Rozwijała sie </w:t>
      </w:r>
      <w:r>
        <w:rPr>
          <w:rFonts w:ascii="Helvetica" w:hAnsi="Helvetica"/>
          <w:b w:val="0"/>
          <w:bCs w:val="0"/>
          <w:color w:val="374050"/>
        </w:rPr>
        <w:t xml:space="preserve">również literatura polska. </w:t>
      </w:r>
      <w:r w:rsidRPr="001E26AE">
        <w:rPr>
          <w:rFonts w:ascii="Helvetica" w:hAnsi="Helvetica"/>
          <w:b w:val="0"/>
          <w:bCs w:val="0"/>
          <w:color w:val="374050"/>
          <w:shd w:val="clear" w:color="auto" w:fill="FFFF00"/>
        </w:rPr>
        <w:t>Mikoł</w:t>
      </w:r>
      <w:r w:rsidRPr="001E26AE">
        <w:rPr>
          <w:rFonts w:ascii="Helvetica" w:hAnsi="Helvetica"/>
          <w:b w:val="0"/>
          <w:bCs w:val="0"/>
          <w:color w:val="374050"/>
          <w:shd w:val="clear" w:color="auto" w:fill="FFFF00"/>
        </w:rPr>
        <w:t>aj Rej i Jan Kochanowski</w:t>
      </w:r>
      <w:r>
        <w:rPr>
          <w:rFonts w:ascii="Helvetica" w:hAnsi="Helvetica"/>
          <w:b w:val="0"/>
          <w:bCs w:val="0"/>
          <w:color w:val="374050"/>
        </w:rPr>
        <w:t xml:space="preserve"> tworzyli w jezyku ojczystym zrozumiałym dla szerokiego grona odbiorców. </w:t>
      </w:r>
    </w:p>
    <w:p w:rsidR="001E26AE" w:rsidRDefault="001E2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rFonts w:ascii="Helvetica" w:hAnsi="Helvetica"/>
          <w:b w:val="0"/>
          <w:bCs w:val="0"/>
          <w:color w:val="374050"/>
        </w:rPr>
        <w:t>Rzeczpospolita była krajem t</w:t>
      </w:r>
      <w:r>
        <w:rPr>
          <w:rFonts w:ascii="Helvetica" w:hAnsi="Helvetica"/>
          <w:b w:val="0"/>
          <w:bCs w:val="0"/>
          <w:color w:val="374050"/>
        </w:rPr>
        <w:t>ętnią</w:t>
      </w:r>
      <w:r>
        <w:rPr>
          <w:rFonts w:ascii="Helvetica" w:hAnsi="Helvetica"/>
          <w:b w:val="0"/>
          <w:bCs w:val="0"/>
          <w:color w:val="374050"/>
        </w:rPr>
        <w:t xml:space="preserve">cym życiem rozwijajacym się we wszystkich dziedzinach, </w:t>
      </w:r>
    </w:p>
    <w:p w:rsidR="001E26AE" w:rsidRDefault="001E2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rFonts w:ascii="Helvetica" w:hAnsi="Helvetica"/>
          <w:b w:val="0"/>
          <w:bCs w:val="0"/>
          <w:color w:val="374050"/>
        </w:rPr>
        <w:t xml:space="preserve">Wiek XVI w Polsce nazwany został "złotym wiekiem" również dlatego, że </w:t>
      </w:r>
      <w:r w:rsidRPr="001E26AE">
        <w:rPr>
          <w:rFonts w:ascii="Helvetica" w:hAnsi="Helvetica"/>
          <w:b w:val="0"/>
          <w:bCs w:val="0"/>
          <w:color w:val="374050"/>
          <w:shd w:val="clear" w:color="auto" w:fill="F4B083" w:themeFill="accent2" w:themeFillTint="99"/>
        </w:rPr>
        <w:t>przyniósł on ogromny wzrost znaczenia Polski w różnych dziedzinach życia na arenie międzynarodowej</w:t>
      </w:r>
      <w:r>
        <w:rPr>
          <w:rFonts w:ascii="Helvetica" w:hAnsi="Helvetica"/>
          <w:b w:val="0"/>
          <w:bCs w:val="0"/>
          <w:color w:val="374050"/>
        </w:rPr>
        <w:t xml:space="preserve">. Wśród państw Europy Środkowej Polska zajmowała czołowe miejsce jako potęga polityczna, militarna, kulturalna i ekonomiczna. </w:t>
      </w:r>
    </w:p>
    <w:p w:rsidR="001E26AE" w:rsidRDefault="001E26AE" w:rsidP="001E26AE">
      <w:pPr>
        <w:pStyle w:val="Nagwek3"/>
        <w:shd w:val="clear" w:color="auto" w:fill="FFFFFF"/>
        <w:spacing w:before="0" w:beforeAutospacing="0" w:after="90" w:afterAutospacing="0" w:line="360" w:lineRule="atLeast"/>
        <w:rPr>
          <w:rFonts w:ascii="Helvetica" w:hAnsi="Helvetica"/>
          <w:b w:val="0"/>
          <w:bCs w:val="0"/>
          <w:color w:val="374050"/>
        </w:rPr>
      </w:pPr>
      <w:r>
        <w:rPr>
          <w:rFonts w:ascii="Helvetica" w:hAnsi="Helvetica"/>
          <w:b w:val="0"/>
          <w:bCs w:val="0"/>
          <w:color w:val="374050"/>
        </w:rPr>
        <w:t>Wielkim sukcesem politycznym szesnastowiecznej Polski było rozwiązanie problemów jakich przysparzał Koronie Zakon Krzyżacki.</w:t>
      </w:r>
    </w:p>
    <w:p w:rsidR="00CA66AE" w:rsidRPr="001E26AE" w:rsidRDefault="001E26AE" w:rsidP="001E26AE">
      <w:pPr>
        <w:pStyle w:val="animation-ready"/>
        <w:shd w:val="clear" w:color="auto" w:fill="FFFFFF"/>
        <w:rPr>
          <w:color w:val="1B1B1B"/>
        </w:rPr>
      </w:pPr>
      <w:r>
        <w:rPr>
          <w:rFonts w:ascii="Garamond" w:hAnsi="Garamond"/>
          <w:color w:val="1B1B1B"/>
        </w:rPr>
        <w:t xml:space="preserve"> </w:t>
      </w:r>
      <w:r w:rsidR="00CA66AE" w:rsidRPr="001E26AE">
        <w:rPr>
          <w:color w:val="1B1B1B"/>
        </w:rPr>
        <w:t>Jagiellonowie byli władcami otwartymi na inne kultury i tradycje. Władysław Jagiełło obracał się w polskim kręgu kulturowym, a jednocześnie promował wzorce plastyczne ze wschodnich, prawosławnych rubieży swojego imperium. Jego następcy na polskim, czeskim czy węgierskim tronie robili podobnie. Na zamku królewskim na Hradczanach w Pradze powstała wspaniała późnogotycka sala władysławowska, a jednocześnie w Budzie na zamku królów węgierskich kontynuowano renesansową rozbudowę zaczętą przez Macieja Korwina.</w:t>
      </w:r>
    </w:p>
    <w:p w:rsidR="00CA66AE" w:rsidRDefault="00CA66AE" w:rsidP="00CA66AE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E26AE">
        <w:rPr>
          <w:color w:val="1B1B1B"/>
        </w:rPr>
        <w:t xml:space="preserve">Także dwór władców Polski z dynastii Jagiellonów chętnie zatrudniał artystów nowatorskich. Najmłodszy z synów Kazimierza Jagiellończyka, Zygmunt (później nazywany Starym), </w:t>
      </w:r>
      <w:r w:rsidRPr="001E26AE">
        <w:rPr>
          <w:color w:val="1B1B1B"/>
        </w:rPr>
        <w:lastRenderedPageBreak/>
        <w:t>ożenił się z włoską księżniczką Boną Sforzą i sprowadził na swój dwór architektów i artystów z kraju małżonki. To dzięki nim powstały</w:t>
      </w:r>
      <w:r>
        <w:rPr>
          <w:rFonts w:ascii="Garamond" w:hAnsi="Garamond"/>
          <w:color w:val="1B1B1B"/>
        </w:rPr>
        <w:t xml:space="preserve"> w Polsce tak wspaniałe dz</w:t>
      </w:r>
      <w:r w:rsidR="001E26AE">
        <w:rPr>
          <w:rFonts w:ascii="Garamond" w:hAnsi="Garamond"/>
          <w:color w:val="1B1B1B"/>
        </w:rPr>
        <w:t>ieła.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b/>
          <w:color w:val="1B1B1B"/>
        </w:rPr>
      </w:pPr>
      <w:r w:rsidRPr="001C2D4A">
        <w:rPr>
          <w:rFonts w:ascii="Garamond" w:hAnsi="Garamond"/>
          <w:b/>
          <w:color w:val="1B1B1B"/>
        </w:rPr>
        <w:t>Gospodarka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Rozwój gospodarki folwarczno-pańszczyźnianej: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 xml:space="preserve">– “Polska spichlerzem Europy” (masowy import polskiego zboża na Zachód – rozwój spławu wiślanego, Gdańsk największym </w:t>
      </w:r>
      <w:r>
        <w:rPr>
          <w:rFonts w:ascii="Garamond" w:hAnsi="Garamond"/>
          <w:color w:val="1B1B1B"/>
        </w:rPr>
        <w:t>i najbogatszym polskim miastem</w:t>
      </w:r>
      <w:r w:rsidRPr="001C2D4A">
        <w:rPr>
          <w:rFonts w:ascii="Garamond" w:hAnsi="Garamond"/>
          <w:color w:val="1B1B1B"/>
        </w:rPr>
        <w:t>)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 xml:space="preserve">folwark – duże samowystarczalne gospodarstwo rolne należące do szlachcica 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pańszczyzna – przymusowa praca chłopów na polu szlachcica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b/>
          <w:color w:val="1B1B1B"/>
        </w:rPr>
      </w:pPr>
      <w:r w:rsidRPr="001C2D4A">
        <w:rPr>
          <w:rFonts w:ascii="Garamond" w:hAnsi="Garamond"/>
          <w:b/>
          <w:color w:val="1B1B1B"/>
        </w:rPr>
        <w:t>Kultura i nauka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Wprowadzenie w Polsce kultury renesansowej: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– rozwój literatury w języku polskim (Mikołaj Rej, Jan Kochanowski)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– ogłoszenie teorii heliocentrycznej Mikołaja Kopernika</w:t>
      </w:r>
    </w:p>
    <w:p w:rsidR="001C2D4A" w:rsidRP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– architektura i sztuka w stylu renesansowym – zob. niżej</w:t>
      </w:r>
    </w:p>
    <w:p w:rsidR="001C2D4A" w:rsidRDefault="001C2D4A" w:rsidP="001C2D4A">
      <w:pPr>
        <w:pStyle w:val="animation-ready"/>
        <w:shd w:val="clear" w:color="auto" w:fill="FFFFFF"/>
        <w:rPr>
          <w:rFonts w:ascii="Garamond" w:hAnsi="Garamond"/>
          <w:color w:val="1B1B1B"/>
        </w:rPr>
      </w:pPr>
      <w:r w:rsidRPr="001C2D4A">
        <w:rPr>
          <w:rFonts w:ascii="Garamond" w:hAnsi="Garamond"/>
          <w:color w:val="1B1B1B"/>
        </w:rPr>
        <w:t>– sprowadzenie włoskich obyczajów (stroje, nieznane dotąd warzywa – tzw. włoszczyzna); inicjatorką była królowa Bona Sforza, żona Zygmunta I Starego i matka Zygmunta II Augusta)</w:t>
      </w:r>
    </w:p>
    <w:p w:rsidR="00CA66AE" w:rsidRDefault="00CA66AE">
      <w:r>
        <w:rPr>
          <w:noProof/>
          <w:lang w:eastAsia="pl-PL"/>
        </w:rPr>
        <w:lastRenderedPageBreak/>
        <w:drawing>
          <wp:inline distT="0" distB="0" distL="0" distR="0">
            <wp:extent cx="2979868" cy="6159883"/>
            <wp:effectExtent l="0" t="0" r="0" b="0"/>
            <wp:docPr id="2" name="Obraz 2" descr="Kaplica Zygmuntowska przy katedrze na Wawelu Źródło: Cancre, Kaplica Zygmuntowska przy katedrze na Wawelu, 2009, fotografia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lica Zygmuntowska przy katedrze na Wawelu Źródło: Cancre, Kaplica Zygmuntowska przy katedrze na Wawelu, 2009, fotografia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1988" cy="61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1F" w:rsidRDefault="00DA6E1F">
      <w:pPr>
        <w:rPr>
          <w:noProof/>
          <w:lang w:eastAsia="pl-PL"/>
        </w:rPr>
      </w:pPr>
    </w:p>
    <w:p w:rsidR="00743C2D" w:rsidRDefault="00DA6E1F">
      <w:r>
        <w:rPr>
          <w:noProof/>
          <w:lang w:eastAsia="pl-PL"/>
        </w:rPr>
        <w:lastRenderedPageBreak/>
        <w:drawing>
          <wp:inline distT="0" distB="0" distL="0" distR="0">
            <wp:extent cx="4862457" cy="3646843"/>
            <wp:effectExtent l="0" t="0" r="0" b="0"/>
            <wp:docPr id="5" name="Obraz 5" descr="RZECZPOSPOLITA W XVI WIEK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ECZPOSPOLITA W XVI WIEKU - ppt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32" cy="36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CA66AE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RZECZPOSPOLITA W XVI WIEK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ZECZPOSPOLITA W XVI WIEKU - ppt pobie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E1F">
        <w:t xml:space="preserve"> </w:t>
      </w:r>
    </w:p>
    <w:p w:rsidR="001E26AE" w:rsidRDefault="00743C2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7713" cy="4093285"/>
            <wp:effectExtent l="0" t="0" r="0" b="2540"/>
            <wp:docPr id="6" name="Obraz 6" descr="RZECZPOSPOLITA W XVI WIEK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ZECZPOSPOLITA W XVI WIEKU - ppt pobi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17" cy="4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CA66AE" w:rsidRDefault="00DA6E1F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 descr="Złoty Wiek Polski Karina Kąsek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łoty Wiek Polski Karina Kąsek. - ppt pobie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4A" w:rsidRDefault="001C2D4A">
      <w:r>
        <w:t xml:space="preserve">Zadanie: </w:t>
      </w:r>
      <w:hyperlink r:id="rId12" w:history="1">
        <w:r w:rsidRPr="000C242C">
          <w:rPr>
            <w:rStyle w:val="Hipercze"/>
          </w:rPr>
          <w:t>https://wordwall.net/pl/resource/12631807/z%C5%82oty-wiek</w:t>
        </w:r>
      </w:hyperlink>
      <w:r>
        <w:t xml:space="preserve"> </w:t>
      </w:r>
    </w:p>
    <w:sectPr w:rsidR="001C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A"/>
    <w:rsid w:val="001C2D4A"/>
    <w:rsid w:val="001E26AE"/>
    <w:rsid w:val="0022458A"/>
    <w:rsid w:val="00743C2D"/>
    <w:rsid w:val="008C644D"/>
    <w:rsid w:val="00CA66AE"/>
    <w:rsid w:val="00D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7D1C"/>
  <w15:chartTrackingRefBased/>
  <w15:docId w15:val="{E9390755-1CFC-41A6-A709-067B531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2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C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3C2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E26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12631807/z%C5%82oty-wi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OWFC8zlQQ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vZ7TaK9h9tc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epodreczniki.pl/a/zloty-wiek/DhxKuT21n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SP_Nawojowa_1</dc:creator>
  <cp:keywords/>
  <dc:description/>
  <cp:lastModifiedBy>SP_Nawojowa_1</cp:lastModifiedBy>
  <cp:revision>2</cp:revision>
  <dcterms:created xsi:type="dcterms:W3CDTF">2021-04-13T02:13:00Z</dcterms:created>
  <dcterms:modified xsi:type="dcterms:W3CDTF">2021-04-13T02:53:00Z</dcterms:modified>
</cp:coreProperties>
</file>