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2A" w:rsidRPr="00CB2835" w:rsidRDefault="003911FB">
      <w:pPr>
        <w:rPr>
          <w:b/>
          <w:sz w:val="32"/>
          <w:szCs w:val="32"/>
          <w:u w:val="single"/>
        </w:rPr>
      </w:pPr>
      <w:r w:rsidRPr="00CB2835">
        <w:rPr>
          <w:b/>
          <w:sz w:val="32"/>
          <w:szCs w:val="32"/>
          <w:u w:val="single"/>
        </w:rPr>
        <w:t xml:space="preserve">Najlepsze ćwiczenia na brzuch – 6 </w:t>
      </w:r>
      <w:proofErr w:type="spellStart"/>
      <w:r w:rsidRPr="00CB2835">
        <w:rPr>
          <w:b/>
          <w:sz w:val="32"/>
          <w:szCs w:val="32"/>
          <w:u w:val="single"/>
        </w:rPr>
        <w:t>Weidera</w:t>
      </w:r>
      <w:proofErr w:type="spellEnd"/>
    </w:p>
    <w:p w:rsidR="00FD7B7F" w:rsidRPr="00FD7B7F" w:rsidRDefault="00FD7B7F" w:rsidP="00FD7B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7B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1:</w:t>
      </w:r>
    </w:p>
    <w:p w:rsidR="00FD7B7F" w:rsidRPr="00FD7B7F" w:rsidRDefault="00FD7B7F" w:rsidP="00FD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600075"/>
            <wp:effectExtent l="19050" t="0" r="9525" b="0"/>
            <wp:wrapSquare wrapText="bothSides"/>
            <wp:docPr id="2" name="Obraz 2" descr="Ćwicz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B7F"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Kładziemy się na płaskim podłożu z rękami wzdłuż tułowia. Podnosimy na zmianę raz jedną, raz drugą nogę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7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podnoszeń, unosimy jednocześnie barki be</w:t>
      </w:r>
      <w:r w:rsidR="0080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odrywania tułowia od podłoża, </w:t>
      </w:r>
      <w:r w:rsidRPr="00FD7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wytrzymujemy w takiej pozycji około 3 sekundy. </w:t>
      </w:r>
    </w:p>
    <w:p w:rsidR="00FD7B7F" w:rsidRPr="00FD7B7F" w:rsidRDefault="00FD7B7F" w:rsidP="00FD7B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7B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2:</w:t>
      </w:r>
    </w:p>
    <w:p w:rsidR="00AF48E6" w:rsidRPr="008047C2" w:rsidRDefault="00FD7B7F" w:rsidP="00AF48E6">
      <w:pPr>
        <w:pStyle w:val="Nagwek2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600075"/>
            <wp:effectExtent l="19050" t="0" r="9525" b="0"/>
            <wp:wrapSquare wrapText="bothSides"/>
            <wp:docPr id="3" name="Obraz 3" descr="Ćwiczen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B7F">
        <w:rPr>
          <w:sz w:val="24"/>
          <w:szCs w:val="24"/>
        </w:rPr>
        <w:t xml:space="preserve"> </w:t>
      </w:r>
      <w:r w:rsidRPr="008047C2">
        <w:rPr>
          <w:b w:val="0"/>
          <w:sz w:val="24"/>
          <w:szCs w:val="24"/>
        </w:rPr>
        <w:t>Ponownie kładziemy się na płaskim podłożu, lecz w tym wypadku unosimy jednocześnie obie nogi pamiętając o odpowiednim kącie nachylenia i uniesieniu barków. Wytrzymujemy w takiej pozycji 3 sekun</w:t>
      </w:r>
      <w:r w:rsidR="008047C2" w:rsidRPr="008047C2">
        <w:rPr>
          <w:b w:val="0"/>
          <w:sz w:val="24"/>
          <w:szCs w:val="24"/>
        </w:rPr>
        <w:t>dy.</w:t>
      </w:r>
    </w:p>
    <w:p w:rsidR="00AF48E6" w:rsidRPr="00AF48E6" w:rsidRDefault="00AF48E6" w:rsidP="00AF48E6">
      <w:pPr>
        <w:pStyle w:val="Nagwek2"/>
        <w:ind w:left="708" w:firstLine="708"/>
      </w:pPr>
      <w:r>
        <w:t xml:space="preserve">   </w:t>
      </w:r>
      <w:r w:rsidRPr="00AF48E6">
        <w:t>Ćwiczenie 3:</w:t>
      </w:r>
    </w:p>
    <w:p w:rsidR="00AF48E6" w:rsidRPr="00AF48E6" w:rsidRDefault="00AF48E6" w:rsidP="00AF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600075"/>
            <wp:effectExtent l="19050" t="0" r="9525" b="0"/>
            <wp:wrapSquare wrapText="bothSides"/>
            <wp:docPr id="4" name="Obraz 2" descr="Ćwiczen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8E6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jest to ćwiczenie analogiczne do pierwszego. Różnica polega na tym, że rąk nie trzymamy wzdłuż tułowia, a splatamy je na karku. Pamiętajmy o utrzymaniu pozycji maksymalnego napięcia mięśni przez 3 sekundy.</w:t>
      </w:r>
    </w:p>
    <w:p w:rsidR="00AF48E6" w:rsidRPr="00AF48E6" w:rsidRDefault="00AF48E6" w:rsidP="00AF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8E6" w:rsidRPr="00AF48E6" w:rsidRDefault="00AF48E6" w:rsidP="00AF48E6">
      <w:pPr>
        <w:spacing w:before="100" w:beforeAutospacing="1"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r w:rsidRPr="00AF48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4:</w:t>
      </w:r>
    </w:p>
    <w:p w:rsidR="00AF48E6" w:rsidRDefault="00AF48E6" w:rsidP="00AF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600075"/>
            <wp:effectExtent l="19050" t="0" r="9525" b="0"/>
            <wp:wrapSquare wrapText="bothSides"/>
            <wp:docPr id="1" name="Obraz 3" descr="Ćwicze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8E6">
        <w:rPr>
          <w:rFonts w:ascii="Times New Roman" w:eastAsia="Times New Roman" w:hAnsi="Times New Roman" w:cs="Times New Roman"/>
          <w:sz w:val="24"/>
          <w:szCs w:val="24"/>
          <w:lang w:eastAsia="pl-PL"/>
        </w:rPr>
        <w:t>To połączenie ćwiczenia numer 2 i 3. Polega na podnoszeniu obu nóg z jednoczesnym spleceniem rąk na karku i utrzymaniu w pozycji napięcia mięśniowego przez około 3 sekundy.</w:t>
      </w:r>
    </w:p>
    <w:p w:rsidR="00AF48E6" w:rsidRPr="00AF48E6" w:rsidRDefault="008047C2" w:rsidP="008047C2">
      <w:pPr>
        <w:spacing w:before="100" w:beforeAutospacing="1"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r w:rsidR="00AF48E6" w:rsidRPr="00AF48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5:</w:t>
      </w:r>
    </w:p>
    <w:p w:rsidR="00AF48E6" w:rsidRPr="00AF48E6" w:rsidRDefault="00AF48E6" w:rsidP="00AF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600075"/>
            <wp:effectExtent l="19050" t="0" r="9525" b="0"/>
            <wp:wrapSquare wrapText="bothSides"/>
            <wp:docPr id="5" name="Obraz 4" descr="Ćwiczeni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Zaplatamy ręce na karku i unosimy klatkę piersiową. Podobnie jak w ćwiczeniu 1 i 3, podnosimy raz jedną, raz drugą nogę, z tym że nie zatrzymujemy ich w momencie największego napięcia mięśni, a wykonujemy ruch przypominający rowerek (nożyce) zmieniając nogi 5 do 15 razy. </w:t>
      </w:r>
    </w:p>
    <w:p w:rsidR="00AF48E6" w:rsidRPr="00AF48E6" w:rsidRDefault="008047C2" w:rsidP="008047C2">
      <w:pPr>
        <w:spacing w:before="100" w:beforeAutospacing="1"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AF48E6" w:rsidRPr="00AF48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Ćwiczenie 6:</w:t>
      </w:r>
    </w:p>
    <w:p w:rsidR="00AF48E6" w:rsidRPr="00AF48E6" w:rsidRDefault="00AF48E6" w:rsidP="00AF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600075"/>
            <wp:effectExtent l="19050" t="0" r="9525" b="0"/>
            <wp:wrapSquare wrapText="bothSides"/>
            <wp:docPr id="6" name="Obraz 5" descr="Ćwiczeni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8E6">
        <w:rPr>
          <w:rFonts w:ascii="Times New Roman" w:eastAsia="Times New Roman" w:hAnsi="Times New Roman" w:cs="Times New Roman"/>
          <w:sz w:val="24"/>
          <w:szCs w:val="24"/>
          <w:lang w:eastAsia="pl-PL"/>
        </w:rPr>
        <w:t>Unosimy część barkową tułowia, jednocześnie podnosząc obie nogi. Utrzymujemy taką pozycję przez 3 sekundy.</w:t>
      </w:r>
    </w:p>
    <w:p w:rsidR="00AF48E6" w:rsidRPr="00AF48E6" w:rsidRDefault="00AF48E6" w:rsidP="00AF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8E6" w:rsidRDefault="00CB2835" w:rsidP="00AF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6987753"/>
            <wp:effectExtent l="19050" t="0" r="0" b="0"/>
            <wp:docPr id="7" name="Obraz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E6" w:rsidRDefault="00AF48E6" w:rsidP="00AF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8E6" w:rsidRPr="00AF48E6" w:rsidRDefault="00AF48E6" w:rsidP="00AF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7F" w:rsidRDefault="00FD7B7F" w:rsidP="00FD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8E6" w:rsidRPr="00FD7B7F" w:rsidRDefault="00AF48E6" w:rsidP="00FD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FB" w:rsidRPr="003911FB" w:rsidRDefault="003911FB">
      <w:pPr>
        <w:rPr>
          <w:b/>
          <w:sz w:val="32"/>
          <w:szCs w:val="32"/>
        </w:rPr>
      </w:pPr>
    </w:p>
    <w:sectPr w:rsidR="003911FB" w:rsidRPr="003911FB" w:rsidSect="00CB283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1FB"/>
    <w:rsid w:val="003911FB"/>
    <w:rsid w:val="008047C2"/>
    <w:rsid w:val="00AF48E6"/>
    <w:rsid w:val="00C15FED"/>
    <w:rsid w:val="00CB2835"/>
    <w:rsid w:val="00D770A1"/>
    <w:rsid w:val="00DB3C2A"/>
    <w:rsid w:val="00F90791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C2A"/>
  </w:style>
  <w:style w:type="paragraph" w:styleId="Nagwek2">
    <w:name w:val="heading 2"/>
    <w:basedOn w:val="Normalny"/>
    <w:link w:val="Nagwek2Znak"/>
    <w:uiPriority w:val="9"/>
    <w:qFormat/>
    <w:rsid w:val="00FD7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1F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D7B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4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2020-04-19T11:01:00Z</dcterms:created>
  <dcterms:modified xsi:type="dcterms:W3CDTF">2020-04-19T16:10:00Z</dcterms:modified>
</cp:coreProperties>
</file>