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52" w:rsidRDefault="004715A0">
      <w:r>
        <w:t>Temat</w:t>
      </w:r>
      <w:r w:rsidR="004A41ED">
        <w:t xml:space="preserve"> 7</w:t>
      </w:r>
      <w:bookmarkStart w:id="0" w:name="_GoBack"/>
      <w:bookmarkEnd w:id="0"/>
      <w:r>
        <w:t xml:space="preserve">: </w:t>
      </w:r>
      <w:r w:rsidRPr="004715A0">
        <w:rPr>
          <w:b/>
        </w:rPr>
        <w:t>Kultura polskiego oświecenia Podręcznik 163 ćwiczenia 83,- 84</w:t>
      </w:r>
      <w:r>
        <w:t xml:space="preserve"> </w:t>
      </w:r>
    </w:p>
    <w:p w:rsidR="003F39B1" w:rsidRPr="003F39B1" w:rsidRDefault="004715A0" w:rsidP="003F39B1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26695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18" y="21456"/>
                <wp:lineTo x="21418" y="0"/>
                <wp:lineTo x="0" y="0"/>
              </wp:wrapPolygon>
            </wp:wrapThrough>
            <wp:docPr id="1" name="Obraz 1" descr="https://s.yimg.com/fz/api/res/1.2/Ec1DZqgsXCpErwAjHQtAWA--~C/YXBwaWQ9c3JjaGRkO2ZpPWZpdDtoPTM2MDtxPTgwO3c9Mjg0/https:/s.yimg.com/zb/imgv1/bd5814d1-bc7d-39b9-82d3-5fdf1a68b9ea/t_5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yimg.com/fz/api/res/1.2/Ec1DZqgsXCpErwAjHQtAWA--~C/YXBwaWQ9c3JjaGRkO2ZpPWZpdDtoPTM2MDtxPTgwO3c9Mjg0/https:/s.yimg.com/zb/imgv1/bd5814d1-bc7d-39b9-82d3-5fdf1a68b9ea/t_500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1E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,,</w:t>
      </w:r>
      <w:r w:rsidR="003F39B1" w:rsidRPr="003F39B1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Historia Polski posiada na swoich kartach wiele wydarzeń, które miały zarówno wydźwięk pozytywny, jak i negatywny. </w:t>
      </w:r>
      <w:r w:rsidR="003F39B1" w:rsidRPr="004A41ED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Stanisław August Poniatowski – czyli ostatni król Polski</w:t>
      </w:r>
      <w:r w:rsidR="003F39B1" w:rsidRPr="003F39B1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– i jego rządy to okres, w którym następowały wielkie wydarzenia dla naszego kraju. W 1791 roku – w czasie obrad Sejmu Czteroletniego – uchwalono konstytucję Polski. W 1765 roku, dzięki inicjatywie króla Poniatowskiego, powstała Szkoła Rycerska.</w:t>
      </w:r>
    </w:p>
    <w:p w:rsidR="003F39B1" w:rsidRPr="003F39B1" w:rsidRDefault="003F39B1" w:rsidP="003F39B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F39B1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Warto dodać, że umożliwił przeprowadzenie modernizacji armii, również tzw. komisja mennicza powstała z jego inicjatywy, która miała zajmować się sprawami finansowymi ówczesnej Polski. Król Stanisław August Poniatowski – mimo dużych sukcesów – jest często oceniany przez pryzmat wielkich rozbiorów Polski, które </w:t>
      </w:r>
      <w:r w:rsidR="004A41E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miały miejsce za jego panowania”</w:t>
      </w:r>
    </w:p>
    <w:p w:rsidR="004715A0" w:rsidRDefault="004715A0"/>
    <w:p w:rsidR="004715A0" w:rsidRDefault="004715A0">
      <w:r>
        <w:t>Lekcja z taśmy:</w:t>
      </w:r>
    </w:p>
    <w:p w:rsidR="004715A0" w:rsidRDefault="004715A0">
      <w:hyperlink r:id="rId6" w:history="1">
        <w:r w:rsidRPr="00EB7087">
          <w:rPr>
            <w:rStyle w:val="Hipercze"/>
          </w:rPr>
          <w:t>https://www.youtube.com/watch?v=il36bv-v4Xk</w:t>
        </w:r>
      </w:hyperlink>
      <w:r>
        <w:t xml:space="preserve"> </w:t>
      </w:r>
    </w:p>
    <w:p w:rsidR="004715A0" w:rsidRDefault="004715A0">
      <w:r>
        <w:t>albo jeszcze inna wersja:</w:t>
      </w:r>
      <w:r w:rsidRPr="004715A0">
        <w:t xml:space="preserve"> </w:t>
      </w:r>
    </w:p>
    <w:p w:rsidR="004715A0" w:rsidRDefault="004715A0">
      <w:hyperlink r:id="rId7" w:history="1">
        <w:r w:rsidRPr="00EB7087">
          <w:rPr>
            <w:rStyle w:val="Hipercze"/>
          </w:rPr>
          <w:t>https://www.youtube.com/watch?v=Z_QtaWC4Xnk</w:t>
        </w:r>
      </w:hyperlink>
      <w:r>
        <w:t xml:space="preserve"> </w:t>
      </w:r>
    </w:p>
    <w:p w:rsidR="004715A0" w:rsidRDefault="004715A0"/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Jednym z największych mecenasów sztuki był Stanisław August Poniatowski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a. organizował obiady czwartkowe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b. finansował działalność artystów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  <w:t>2. Polska literatura oświeceniowa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a. jednym z najwybitniejszych pisarzy polskiego oświecenia był Ignacy Krasicki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b. do najważniejszych twórców literatury politycznej należeli: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Hugo Kołłątaj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Stanisław Staszic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  <w:t>3. Powstanie Teatru Narodowego – 1765 r.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a. powstał z inicjatywy Stanisława Augusta Poniatowskiego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b. najwybitniejsi polscy dramaturdzy okresu oświecenia: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Julian Ursyn Niemcewicz – Powrót posła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Wojciech Bogusławki – Cud mniemany, czyli Krakowiacy i górale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4. Sztuka klasycystyczna w Polsce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a. malarstwo 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– Marcello Bacciarelli – nadworny malarz królewski – malował m.in. portrety 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Bernardo Bellotto (Canaletto) – malował widoki Warszawy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lastRenderedPageBreak/>
        <w:t>b. architektura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wzorowała się na architekturze starożytnej Grecji i starożytnego Rzymu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najważniejsze zabytki: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Zamek Królewski w Warszawie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Pałac na Wodzie w Łazienkach Królewskich</w:t>
      </w:r>
    </w:p>
    <w:p w:rsidR="003F39B1" w:rsidRDefault="003F39B1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5. Oświata 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a. w 1773 r. została utworzona Komisja Edukacji Narodowej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było to pierwsze ministerstwo edukacji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nadzorowała szkoły na wszystkich poziomach nauczania</w:t>
      </w:r>
    </w:p>
    <w:p w:rsidR="004715A0" w:rsidRP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b. szkoły miały kształcić mądrych obywateli w duchu patriotyzmu</w:t>
      </w:r>
    </w:p>
    <w:p w:rsidR="004715A0" w:rsidRDefault="004715A0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715A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c. utworzono Towarzystwo do Ksiąg Elementarnych</w:t>
      </w:r>
    </w:p>
    <w:p w:rsidR="003F39B1" w:rsidRDefault="003F39B1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3F39B1" w:rsidRPr="003F39B1" w:rsidRDefault="003F39B1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3F39B1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Notatka jak dotąd, przepisać, wydrukować lub stworzyć własną. Trzeba mieć w zeszycie. Ponadto ćwiczenia </w:t>
      </w:r>
      <w:proofErr w:type="spellStart"/>
      <w:r w:rsidRPr="003F39B1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str</w:t>
      </w:r>
      <w:proofErr w:type="spellEnd"/>
      <w:r w:rsidRPr="003F39B1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 83- 84 </w:t>
      </w:r>
    </w:p>
    <w:p w:rsidR="003F39B1" w:rsidRPr="004715A0" w:rsidRDefault="003F39B1" w:rsidP="004715A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4715A0" w:rsidRDefault="003F39B1">
      <w:r>
        <w:rPr>
          <w:noProof/>
          <w:lang w:eastAsia="pl-PL"/>
        </w:rPr>
        <w:drawing>
          <wp:inline distT="0" distB="0" distL="0" distR="0" wp14:anchorId="602CB805" wp14:editId="7CAA36F5">
            <wp:extent cx="5760720" cy="2967644"/>
            <wp:effectExtent l="0" t="0" r="0" b="4445"/>
            <wp:docPr id="2" name="Obraz 2" descr="http://www.poniatowski.org.pl/wp-content/uploads/2018/04/66e9ac8c-150c-4498-b25a-2e31ffd42242-682x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niatowski.org.pl/wp-content/uploads/2018/04/66e9ac8c-150c-4498-b25a-2e31ffd42242-682x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B1" w:rsidRDefault="003F39B1">
      <w:r>
        <w:t xml:space="preserve">Do pierwszego rozbioru Polski. Dodatek </w:t>
      </w:r>
    </w:p>
    <w:p w:rsidR="003F39B1" w:rsidRDefault="003F39B1">
      <w:r>
        <w:rPr>
          <w:noProof/>
          <w:lang w:eastAsia="pl-PL"/>
        </w:rPr>
        <w:drawing>
          <wp:inline distT="0" distB="0" distL="0" distR="0" wp14:anchorId="78C9AAFD" wp14:editId="7D0A2EFE">
            <wp:extent cx="5760720" cy="3276410"/>
            <wp:effectExtent l="0" t="0" r="0" b="635"/>
            <wp:docPr id="3" name="Obraz 3" descr="Rejtan - Upadek Polski, Jan Matej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jtan - Upadek Polski, Jan Matej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17"/>
    <w:rsid w:val="003F39B1"/>
    <w:rsid w:val="004715A0"/>
    <w:rsid w:val="004A41ED"/>
    <w:rsid w:val="00AC1517"/>
    <w:rsid w:val="00B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5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5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_QtaWC4X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36bv-v4X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2020-04-08T09:26:00Z</dcterms:created>
  <dcterms:modified xsi:type="dcterms:W3CDTF">2020-04-08T09:57:00Z</dcterms:modified>
</cp:coreProperties>
</file>