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0ADD" w:rsidRDefault="00DA0ADD">
      <w:r>
        <w:t xml:space="preserve">Lekcja 19, 20, 21 </w:t>
      </w:r>
    </w:p>
    <w:p w:rsidR="00722AD9" w:rsidRPr="00A7533C" w:rsidRDefault="00DA0ADD">
      <w:pPr>
        <w:rPr>
          <w:b/>
          <w:color w:val="FF0000"/>
        </w:rPr>
      </w:pPr>
      <w:r w:rsidRPr="00A7533C">
        <w:rPr>
          <w:b/>
          <w:color w:val="FF0000"/>
        </w:rPr>
        <w:t>Temat 19. Przypomnij sobie ,,Opowieść wigilijną”</w:t>
      </w:r>
    </w:p>
    <w:p w:rsidR="00DA0ADD" w:rsidRPr="00DA0ADD" w:rsidRDefault="00DA0ADD" w:rsidP="00DA0ADD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DA0ADD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CHARLES DICKENS, „OPOWIEŚĆ WIGILIJNA”</w:t>
      </w:r>
    </w:p>
    <w:p w:rsidR="00DA0ADD" w:rsidRPr="00DA0ADD" w:rsidRDefault="00DA0ADD" w:rsidP="00DA0ADD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DA0ADD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br/>
        <w:t>polecam obejrzeć poniższy film:</w:t>
      </w:r>
      <w:r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 xml:space="preserve"> streszczenie lektury </w:t>
      </w:r>
    </w:p>
    <w:p w:rsidR="00DA0ADD" w:rsidRDefault="00831A11">
      <w:hyperlink r:id="rId6" w:history="1">
        <w:r w:rsidR="00DA0ADD" w:rsidRPr="00E36538">
          <w:rPr>
            <w:rStyle w:val="Hipercze"/>
          </w:rPr>
          <w:t>https://www.youtube.com/watch?v=uKJYJa3_JgY&amp;feature=emb_title</w:t>
        </w:r>
      </w:hyperlink>
      <w:r w:rsidR="00DA0ADD">
        <w:t xml:space="preserve"> </w:t>
      </w:r>
    </w:p>
    <w:p w:rsidR="00DA0ADD" w:rsidRPr="00DA0ADD" w:rsidRDefault="00DA0ADD" w:rsidP="00DA0ADD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DA0ADD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POLECENIA</w:t>
      </w:r>
      <w:r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 xml:space="preserve"> </w:t>
      </w:r>
      <w:r w:rsidRPr="00DA0ADD">
        <w:rPr>
          <w:rFonts w:ascii="inherit" w:eastAsia="Times New Roman" w:hAnsi="inherit" w:cs="Segoe UI Historic"/>
          <w:color w:val="C00000"/>
          <w:sz w:val="23"/>
          <w:szCs w:val="23"/>
          <w:lang w:eastAsia="pl-PL"/>
        </w:rPr>
        <w:t xml:space="preserve">odpowiedz ustnie </w:t>
      </w:r>
    </w:p>
    <w:p w:rsidR="00DA0ADD" w:rsidRPr="00DA0ADD" w:rsidRDefault="00DA0ADD" w:rsidP="00DA0ADD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DA0ADD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br/>
        <w:t xml:space="preserve">1. Podaj 2 cechy </w:t>
      </w:r>
      <w:proofErr w:type="spellStart"/>
      <w:r w:rsidRPr="00DA0ADD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Ebenezera</w:t>
      </w:r>
      <w:proofErr w:type="spellEnd"/>
      <w:r w:rsidRPr="00DA0ADD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 xml:space="preserve"> </w:t>
      </w:r>
      <w:proofErr w:type="spellStart"/>
      <w:r w:rsidRPr="00DA0ADD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Scrooge’a</w:t>
      </w:r>
      <w:proofErr w:type="spellEnd"/>
      <w:r w:rsidRPr="00DA0ADD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 xml:space="preserve"> przed wizytą trzech duchów. Każdą cechę udowodnij konkretnym przykładem z lektury.</w:t>
      </w:r>
    </w:p>
    <w:p w:rsidR="00DA0ADD" w:rsidRPr="00DA0ADD" w:rsidRDefault="00DA0ADD" w:rsidP="00DA0ADD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DA0ADD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br/>
        <w:t>2. Poniższa ilustracja przedstawia sytuację, w której głównego bohatera odwiedza duch Jakuba Marleya. Wyjaśnij:</w:t>
      </w:r>
    </w:p>
    <w:p w:rsidR="00DA0ADD" w:rsidRPr="00DA0ADD" w:rsidRDefault="00DA0ADD" w:rsidP="00DA0ADD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DA0ADD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br/>
        <w:t xml:space="preserve">– kim był dla </w:t>
      </w:r>
      <w:proofErr w:type="spellStart"/>
      <w:r w:rsidRPr="00DA0ADD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Scroog</w:t>
      </w:r>
      <w:r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e’a</w:t>
      </w:r>
      <w:proofErr w:type="spellEnd"/>
      <w:r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 xml:space="preserve"> </w:t>
      </w:r>
      <w:r w:rsidRPr="00DA0ADD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Jakub Marley?</w:t>
      </w:r>
    </w:p>
    <w:p w:rsidR="00DA0ADD" w:rsidRPr="00DA0ADD" w:rsidRDefault="00DA0ADD" w:rsidP="00DA0ADD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DA0ADD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– jakim człowiekiem był za życia Jakub Marley i jaka kara go za to spotkała?</w:t>
      </w:r>
    </w:p>
    <w:p w:rsidR="00DA0ADD" w:rsidRPr="00DA0ADD" w:rsidRDefault="00DA0ADD" w:rsidP="00DA0ADD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DA0ADD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– po co jego duch odwiedza bohatera?</w:t>
      </w:r>
    </w:p>
    <w:p w:rsidR="00DA0ADD" w:rsidRPr="00DA0ADD" w:rsidRDefault="00DA0ADD" w:rsidP="00DA0ADD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>
        <w:rPr>
          <w:noProof/>
          <w:lang w:eastAsia="pl-PL"/>
        </w:rPr>
        <w:drawing>
          <wp:inline distT="0" distB="0" distL="0" distR="0" wp14:anchorId="3C515C90" wp14:editId="4DD4FCE0">
            <wp:extent cx="4440555" cy="4677410"/>
            <wp:effectExtent l="0" t="0" r="0" b="8890"/>
            <wp:docPr id="1" name="Obraz 1" descr="https://motylewdzienniku.pl/wp/wp-content/uploads/2020/03/Bez-tytu%C5%82u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otylewdzienniku.pl/wp/wp-content/uploads/2020/03/Bez-tytu%C5%82u-1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555" cy="467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0ADD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br/>
      </w:r>
      <w:r w:rsidRPr="00DA0ADD">
        <w:rPr>
          <w:rFonts w:ascii="inherit" w:eastAsia="Times New Roman" w:hAnsi="inherit" w:cs="Segoe UI Historic"/>
          <w:color w:val="050505"/>
          <w:sz w:val="16"/>
          <w:szCs w:val="16"/>
          <w:lang w:eastAsia="pl-PL"/>
        </w:rPr>
        <w:t xml:space="preserve">Fot. </w:t>
      </w:r>
      <w:proofErr w:type="spellStart"/>
      <w:r w:rsidRPr="00DA0ADD">
        <w:rPr>
          <w:rFonts w:ascii="inherit" w:eastAsia="Times New Roman" w:hAnsi="inherit" w:cs="Segoe UI Historic"/>
          <w:color w:val="050505"/>
          <w:sz w:val="16"/>
          <w:szCs w:val="16"/>
          <w:lang w:eastAsia="pl-PL"/>
        </w:rPr>
        <w:t>Wikimedia</w:t>
      </w:r>
      <w:proofErr w:type="spellEnd"/>
      <w:r w:rsidRPr="00DA0ADD">
        <w:rPr>
          <w:rFonts w:ascii="inherit" w:eastAsia="Times New Roman" w:hAnsi="inherit" w:cs="Segoe UI Historic"/>
          <w:color w:val="050505"/>
          <w:sz w:val="16"/>
          <w:szCs w:val="16"/>
          <w:lang w:eastAsia="pl-PL"/>
        </w:rPr>
        <w:t xml:space="preserve">, źródło: https://wyborcza.pl/alehistoria/51,121681,21123552.html?i=0&amp;disableRedirects=true, ilustracja Johna </w:t>
      </w:r>
      <w:proofErr w:type="spellStart"/>
      <w:r w:rsidRPr="00DA0ADD">
        <w:rPr>
          <w:rFonts w:ascii="inherit" w:eastAsia="Times New Roman" w:hAnsi="inherit" w:cs="Segoe UI Historic"/>
          <w:color w:val="050505"/>
          <w:sz w:val="16"/>
          <w:szCs w:val="16"/>
          <w:lang w:eastAsia="pl-PL"/>
        </w:rPr>
        <w:t>Leecha</w:t>
      </w:r>
      <w:proofErr w:type="spellEnd"/>
      <w:r w:rsidRPr="00DA0ADD">
        <w:rPr>
          <w:rFonts w:ascii="inherit" w:eastAsia="Times New Roman" w:hAnsi="inherit" w:cs="Segoe UI Historic"/>
          <w:color w:val="050505"/>
          <w:sz w:val="16"/>
          <w:szCs w:val="16"/>
          <w:lang w:eastAsia="pl-PL"/>
        </w:rPr>
        <w:t xml:space="preserve"> z pierwszego wydania „Opowieści wigilijnej”</w:t>
      </w:r>
    </w:p>
    <w:p w:rsidR="00DA0ADD" w:rsidRPr="00DA0ADD" w:rsidRDefault="00DA0ADD" w:rsidP="00DA0ADD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DA0ADD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br/>
      </w:r>
    </w:p>
    <w:p w:rsidR="00DA0ADD" w:rsidRPr="00DA0ADD" w:rsidRDefault="00DA0ADD" w:rsidP="00DA0ADD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DA0ADD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lastRenderedPageBreak/>
        <w:t xml:space="preserve">3. Duch Wigilijnej Przeszłości – wymień i opisz krótko opisz 2 sytuacje, które duch pokazuje </w:t>
      </w:r>
      <w:proofErr w:type="spellStart"/>
      <w:r w:rsidRPr="00DA0ADD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Scrooge’owi</w:t>
      </w:r>
      <w:proofErr w:type="spellEnd"/>
      <w:r w:rsidRPr="00DA0ADD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.</w:t>
      </w:r>
    </w:p>
    <w:p w:rsidR="00DA0ADD" w:rsidRPr="00DA0ADD" w:rsidRDefault="00DA0ADD" w:rsidP="00DA0ADD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DA0ADD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 xml:space="preserve">4. Duch Tegorocznej Wigilii – wymień i opisz krótko opisz 2 sytuacje, które duch pokazuje </w:t>
      </w:r>
      <w:proofErr w:type="spellStart"/>
      <w:r w:rsidRPr="00DA0ADD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Scrooge’owi</w:t>
      </w:r>
      <w:proofErr w:type="spellEnd"/>
      <w:r w:rsidRPr="00DA0ADD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.</w:t>
      </w:r>
    </w:p>
    <w:p w:rsidR="00DA0ADD" w:rsidRPr="00DA0ADD" w:rsidRDefault="00DA0ADD" w:rsidP="00DA0ADD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DA0ADD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 xml:space="preserve">5. Duch Przyszłych Wigilii – wymień i opisz krótko opisz 2 sytuacje, które duch pokazuje </w:t>
      </w:r>
      <w:proofErr w:type="spellStart"/>
      <w:r w:rsidRPr="00DA0ADD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Scrooge’owi</w:t>
      </w:r>
      <w:proofErr w:type="spellEnd"/>
      <w:r w:rsidRPr="00DA0ADD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.</w:t>
      </w:r>
    </w:p>
    <w:p w:rsidR="00DA0ADD" w:rsidRPr="00DA0ADD" w:rsidRDefault="00DA0ADD" w:rsidP="00DA0ADD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DA0ADD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 xml:space="preserve">6. Na czym polegała przemiana </w:t>
      </w:r>
      <w:proofErr w:type="spellStart"/>
      <w:r w:rsidRPr="00DA0ADD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Scrooge’a</w:t>
      </w:r>
      <w:proofErr w:type="spellEnd"/>
      <w:r w:rsidRPr="00DA0ADD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 xml:space="preserve"> :</w:t>
      </w:r>
    </w:p>
    <w:p w:rsidR="00DA0ADD" w:rsidRPr="00DA0ADD" w:rsidRDefault="00DA0ADD" w:rsidP="00DA0ADD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DA0ADD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A. Co uświadomiły bohaterowi duchy, co dzięki nim zrozumiał? (2-3 zdania)</w:t>
      </w:r>
    </w:p>
    <w:p w:rsidR="00721632" w:rsidRDefault="00721632" w:rsidP="00DA0ADD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</w:p>
    <w:p w:rsidR="00DA0ADD" w:rsidRPr="00DA0ADD" w:rsidRDefault="00DA0ADD" w:rsidP="00DA0ADD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b/>
          <w:color w:val="C00000"/>
          <w:sz w:val="23"/>
          <w:szCs w:val="23"/>
          <w:lang w:eastAsia="pl-PL"/>
        </w:rPr>
      </w:pPr>
      <w:r w:rsidRPr="00DA0ADD">
        <w:rPr>
          <w:rFonts w:ascii="inherit" w:eastAsia="Times New Roman" w:hAnsi="inherit" w:cs="Segoe UI Historic"/>
          <w:b/>
          <w:color w:val="C00000"/>
          <w:sz w:val="23"/>
          <w:szCs w:val="23"/>
          <w:lang w:eastAsia="pl-PL"/>
        </w:rPr>
        <w:t>B. Wymień 2 przykłady zachowania bohatera świadczące o jego przemianie – mogą ci pomóc poniższe ikony:</w:t>
      </w:r>
    </w:p>
    <w:p w:rsidR="00DA0ADD" w:rsidRPr="00DA0ADD" w:rsidRDefault="00DA0ADD" w:rsidP="00DA0ADD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DA0ADD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br/>
      </w:r>
    </w:p>
    <w:p w:rsidR="00DA0ADD" w:rsidRDefault="00DA0ADD">
      <w:r>
        <w:rPr>
          <w:noProof/>
          <w:lang w:eastAsia="pl-PL"/>
        </w:rPr>
        <w:drawing>
          <wp:inline distT="0" distB="0" distL="0" distR="0" wp14:anchorId="69607FFD" wp14:editId="794BB21D">
            <wp:extent cx="5754370" cy="5512435"/>
            <wp:effectExtent l="0" t="0" r="0" b="0"/>
            <wp:docPr id="2" name="Obraz 2" descr="https://motylewdzienniku.pl/wp/wp-content/uploads/2020/03/Bez-tytu%C5%82u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otylewdzienniku.pl/wp/wp-content/uploads/2020/03/Bez-tytu%C5%82u-1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551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ADD" w:rsidRDefault="00DA0ADD">
      <w:pPr>
        <w:rPr>
          <w:color w:val="000000"/>
          <w:sz w:val="16"/>
          <w:szCs w:val="16"/>
          <w:shd w:val="clear" w:color="auto" w:fill="FFFFFF"/>
        </w:rPr>
      </w:pPr>
      <w:r>
        <w:rPr>
          <w:color w:val="000000"/>
          <w:sz w:val="16"/>
          <w:szCs w:val="16"/>
          <w:shd w:val="clear" w:color="auto" w:fill="FFFFFF"/>
        </w:rPr>
        <w:t xml:space="preserve">Źródło </w:t>
      </w:r>
      <w:proofErr w:type="spellStart"/>
      <w:r>
        <w:rPr>
          <w:color w:val="000000"/>
          <w:sz w:val="16"/>
          <w:szCs w:val="16"/>
          <w:shd w:val="clear" w:color="auto" w:fill="FFFFFF"/>
        </w:rPr>
        <w:t>ikon:https</w:t>
      </w:r>
      <w:proofErr w:type="spellEnd"/>
      <w:r>
        <w:rPr>
          <w:color w:val="000000"/>
          <w:sz w:val="16"/>
          <w:szCs w:val="16"/>
          <w:shd w:val="clear" w:color="auto" w:fill="FFFFFF"/>
        </w:rPr>
        <w:t>://thenounproject.com/,  (napisy – dodatek Monika Iwanowska)</w:t>
      </w:r>
    </w:p>
    <w:p w:rsidR="00721632" w:rsidRDefault="00721632">
      <w:pPr>
        <w:rPr>
          <w:color w:val="000000"/>
          <w:sz w:val="24"/>
          <w:szCs w:val="24"/>
          <w:shd w:val="clear" w:color="auto" w:fill="FFFFFF"/>
        </w:rPr>
      </w:pPr>
      <w:r w:rsidRPr="00721632">
        <w:rPr>
          <w:color w:val="000000"/>
          <w:sz w:val="24"/>
          <w:szCs w:val="24"/>
          <w:shd w:val="clear" w:color="auto" w:fill="FFFFFF"/>
        </w:rPr>
        <w:t xml:space="preserve">Dziękuję za </w:t>
      </w:r>
      <w:r>
        <w:rPr>
          <w:color w:val="000000"/>
          <w:sz w:val="24"/>
          <w:szCs w:val="24"/>
          <w:shd w:val="clear" w:color="auto" w:fill="FFFFFF"/>
        </w:rPr>
        <w:t xml:space="preserve">19 </w:t>
      </w:r>
      <w:r w:rsidRPr="00721632">
        <w:rPr>
          <w:color w:val="000000"/>
          <w:sz w:val="24"/>
          <w:szCs w:val="24"/>
          <w:shd w:val="clear" w:color="auto" w:fill="FFFFFF"/>
        </w:rPr>
        <w:t xml:space="preserve">lekcję </w:t>
      </w:r>
    </w:p>
    <w:p w:rsidR="00721632" w:rsidRDefault="00721632">
      <w:pPr>
        <w:rPr>
          <w:color w:val="000000"/>
          <w:sz w:val="24"/>
          <w:szCs w:val="24"/>
          <w:shd w:val="clear" w:color="auto" w:fill="FFFFFF"/>
        </w:rPr>
      </w:pPr>
    </w:p>
    <w:p w:rsidR="0070365B" w:rsidRPr="0070365B" w:rsidRDefault="00721632" w:rsidP="0070365B">
      <w:pPr>
        <w:shd w:val="clear" w:color="auto" w:fill="FFFFFF"/>
        <w:rPr>
          <w:rFonts w:ascii="inherit" w:eastAsia="Times New Roman" w:hAnsi="inherit" w:cs="Segoe UI Historic"/>
          <w:b/>
          <w:color w:val="C00000"/>
          <w:sz w:val="23"/>
          <w:szCs w:val="23"/>
          <w:lang w:eastAsia="pl-PL"/>
        </w:rPr>
      </w:pPr>
      <w:r w:rsidRPr="0070365B">
        <w:rPr>
          <w:b/>
          <w:color w:val="C00000"/>
          <w:sz w:val="24"/>
          <w:szCs w:val="24"/>
          <w:u w:val="single"/>
          <w:shd w:val="clear" w:color="auto" w:fill="FFFFFF"/>
        </w:rPr>
        <w:t>Lekcje</w:t>
      </w:r>
      <w:r w:rsidRPr="0070365B">
        <w:rPr>
          <w:b/>
          <w:color w:val="C00000"/>
          <w:sz w:val="24"/>
          <w:szCs w:val="24"/>
          <w:shd w:val="clear" w:color="auto" w:fill="FFFFFF"/>
        </w:rPr>
        <w:t xml:space="preserve"> 20 </w:t>
      </w:r>
      <w:r w:rsidR="0070365B" w:rsidRPr="0070365B">
        <w:rPr>
          <w:rFonts w:ascii="inherit" w:eastAsia="Times New Roman" w:hAnsi="inherit" w:cs="Segoe UI Historic"/>
          <w:b/>
          <w:color w:val="C00000"/>
          <w:sz w:val="23"/>
          <w:szCs w:val="23"/>
          <w:lang w:eastAsia="pl-PL"/>
        </w:rPr>
        <w:t xml:space="preserve">A. Mickiewicz, „Śmierć </w:t>
      </w:r>
      <w:proofErr w:type="spellStart"/>
      <w:r w:rsidR="0070365B" w:rsidRPr="0070365B">
        <w:rPr>
          <w:rFonts w:ascii="inherit" w:eastAsia="Times New Roman" w:hAnsi="inherit" w:cs="Segoe UI Historic"/>
          <w:b/>
          <w:color w:val="C00000"/>
          <w:sz w:val="23"/>
          <w:szCs w:val="23"/>
          <w:lang w:eastAsia="pl-PL"/>
        </w:rPr>
        <w:t>Pułkownika”</w:t>
      </w:r>
      <w:r w:rsidR="00101D66">
        <w:rPr>
          <w:rFonts w:ascii="inherit" w:eastAsia="Times New Roman" w:hAnsi="inherit" w:cs="Segoe UI Historic"/>
          <w:b/>
          <w:color w:val="C00000"/>
          <w:sz w:val="23"/>
          <w:szCs w:val="23"/>
          <w:lang w:eastAsia="pl-PL"/>
        </w:rPr>
        <w:t>Utwór</w:t>
      </w:r>
      <w:proofErr w:type="spellEnd"/>
      <w:r w:rsidR="00101D66">
        <w:rPr>
          <w:rFonts w:ascii="inherit" w:eastAsia="Times New Roman" w:hAnsi="inherit" w:cs="Segoe UI Historic"/>
          <w:b/>
          <w:color w:val="C00000"/>
          <w:sz w:val="23"/>
          <w:szCs w:val="23"/>
          <w:lang w:eastAsia="pl-PL"/>
        </w:rPr>
        <w:t xml:space="preserve">, który gloryfikuje bohaterkę E . Plater . </w:t>
      </w:r>
      <w:r w:rsidR="00101D66" w:rsidRPr="00101D66">
        <w:rPr>
          <w:rFonts w:ascii="inherit" w:eastAsia="Times New Roman" w:hAnsi="inherit" w:cs="Segoe UI Historic"/>
          <w:b/>
          <w:color w:val="C00000"/>
          <w:sz w:val="23"/>
          <w:szCs w:val="23"/>
          <w:u w:val="single"/>
          <w:lang w:eastAsia="pl-PL"/>
        </w:rPr>
        <w:t>Patriotyzm</w:t>
      </w:r>
    </w:p>
    <w:p w:rsidR="0070365B" w:rsidRPr="0070365B" w:rsidRDefault="0070365B" w:rsidP="0070365B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70365B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br/>
      </w:r>
    </w:p>
    <w:p w:rsidR="0070365B" w:rsidRPr="0070365B" w:rsidRDefault="0070365B" w:rsidP="0070365B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odsłuchaj poniższy audiobook</w:t>
      </w:r>
      <w:r w:rsidRPr="0070365B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:</w:t>
      </w:r>
    </w:p>
    <w:p w:rsidR="0070365B" w:rsidRDefault="0070365B">
      <w:pPr>
        <w:rPr>
          <w:sz w:val="24"/>
          <w:szCs w:val="24"/>
        </w:rPr>
      </w:pPr>
      <w:r>
        <w:rPr>
          <w:color w:val="000000"/>
          <w:sz w:val="24"/>
          <w:szCs w:val="24"/>
          <w:shd w:val="clear" w:color="auto" w:fill="FFFFFF"/>
        </w:rPr>
        <w:t xml:space="preserve"> </w:t>
      </w:r>
      <w:hyperlink r:id="rId9" w:history="1">
        <w:r w:rsidRPr="00E36538">
          <w:rPr>
            <w:rStyle w:val="Hipercze"/>
            <w:sz w:val="24"/>
            <w:szCs w:val="24"/>
          </w:rPr>
          <w:t>https://www.youtube.com/watch?v=EMlOJ9Z4gII&amp;feature=emb_title</w:t>
        </w:r>
      </w:hyperlink>
      <w:r>
        <w:rPr>
          <w:sz w:val="24"/>
          <w:szCs w:val="24"/>
        </w:rPr>
        <w:t xml:space="preserve"> </w:t>
      </w:r>
    </w:p>
    <w:p w:rsidR="0070365B" w:rsidRPr="0070365B" w:rsidRDefault="00101D66" w:rsidP="0070365B">
      <w:pPr>
        <w:pStyle w:val="Akapitzlist"/>
        <w:numPr>
          <w:ilvl w:val="0"/>
          <w:numId w:val="1"/>
        </w:numPr>
        <w:rPr>
          <w:rFonts w:ascii="Segoe UI" w:hAnsi="Segoe UI" w:cs="Segoe UI"/>
          <w:color w:val="1C1E21"/>
          <w:sz w:val="21"/>
          <w:szCs w:val="21"/>
        </w:rPr>
      </w:pPr>
      <w:r>
        <w:rPr>
          <w:rFonts w:ascii="Segoe UI" w:hAnsi="Segoe UI" w:cs="Segoe UI"/>
          <w:color w:val="1C1E21"/>
          <w:sz w:val="21"/>
          <w:szCs w:val="21"/>
        </w:rPr>
        <w:t xml:space="preserve">Przeczytaj </w:t>
      </w:r>
      <w:r w:rsidR="0070365B" w:rsidRPr="0070365B">
        <w:rPr>
          <w:rFonts w:ascii="Segoe UI" w:hAnsi="Segoe UI" w:cs="Segoe UI"/>
          <w:color w:val="1C1E21"/>
          <w:sz w:val="21"/>
          <w:szCs w:val="21"/>
        </w:rPr>
        <w:t>, kim była, z czego zasłynęła i w jakich okolicznościach zmarła Emilia Plater. Skorzystaj ze strony:</w:t>
      </w:r>
    </w:p>
    <w:p w:rsidR="0070365B" w:rsidRDefault="0070365B" w:rsidP="0070365B">
      <w:pPr>
        <w:pStyle w:val="Akapitzlist"/>
        <w:rPr>
          <w:color w:val="777272"/>
          <w:sz w:val="27"/>
          <w:szCs w:val="27"/>
          <w:shd w:val="clear" w:color="auto" w:fill="FFFFFF"/>
        </w:rPr>
      </w:pPr>
      <w:hyperlink r:id="rId10" w:history="1">
        <w:r w:rsidRPr="00E36538">
          <w:rPr>
            <w:rStyle w:val="Hipercze"/>
            <w:sz w:val="27"/>
            <w:szCs w:val="27"/>
            <w:shd w:val="clear" w:color="auto" w:fill="FFFFFF"/>
          </w:rPr>
          <w:t>https://dzieje.pl/posta</w:t>
        </w:r>
        <w:r w:rsidRPr="00E36538">
          <w:rPr>
            <w:rStyle w:val="Hipercze"/>
            <w:sz w:val="27"/>
            <w:szCs w:val="27"/>
            <w:shd w:val="clear" w:color="auto" w:fill="FFFFFF"/>
          </w:rPr>
          <w:t>cie/emilia-plater-1806-1831</w:t>
        </w:r>
      </w:hyperlink>
    </w:p>
    <w:p w:rsidR="0070365B" w:rsidRDefault="0070365B" w:rsidP="0070365B">
      <w:pPr>
        <w:pStyle w:val="Akapitzlist"/>
        <w:rPr>
          <w:color w:val="777272"/>
          <w:sz w:val="27"/>
          <w:szCs w:val="27"/>
          <w:shd w:val="clear" w:color="auto" w:fill="FFFFFF"/>
        </w:rPr>
      </w:pPr>
      <w:r>
        <w:rPr>
          <w:color w:val="777272"/>
          <w:sz w:val="27"/>
          <w:szCs w:val="27"/>
          <w:shd w:val="clear" w:color="auto" w:fill="FFFFFF"/>
        </w:rPr>
        <w:t xml:space="preserve"> </w:t>
      </w:r>
      <w:r>
        <w:rPr>
          <w:noProof/>
          <w:lang w:eastAsia="pl-PL"/>
        </w:rPr>
        <w:drawing>
          <wp:inline distT="0" distB="0" distL="0" distR="0" wp14:anchorId="7C6B60C6" wp14:editId="0CC24B77">
            <wp:extent cx="3812689" cy="4502150"/>
            <wp:effectExtent l="0" t="0" r="0" b="0"/>
            <wp:docPr id="3" name="Obraz 3" descr="Emilia Pl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milia Plate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586" cy="450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65B" w:rsidRPr="0070365B" w:rsidRDefault="0070365B" w:rsidP="0070365B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70365B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2. Wymień 3 przykłady świadczące o tym, że tytułowy Pułkownik umiera jak znamienity dowódca. Mogą Ci pomóc poniższe ikony:</w:t>
      </w:r>
    </w:p>
    <w:p w:rsidR="0070365B" w:rsidRPr="0070365B" w:rsidRDefault="0070365B" w:rsidP="0070365B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70365B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br/>
      </w:r>
    </w:p>
    <w:p w:rsidR="0070365B" w:rsidRDefault="0070365B" w:rsidP="0070365B">
      <w:pPr>
        <w:pStyle w:val="Akapitzlist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 xml:space="preserve"> </w:t>
      </w:r>
      <w:r>
        <w:rPr>
          <w:noProof/>
          <w:lang w:eastAsia="pl-PL"/>
        </w:rPr>
        <w:drawing>
          <wp:inline distT="0" distB="0" distL="0" distR="0" wp14:anchorId="57C2ABB5" wp14:editId="5A4CC4DC">
            <wp:extent cx="4883150" cy="1486648"/>
            <wp:effectExtent l="0" t="0" r="0" b="0"/>
            <wp:docPr id="4" name="Obraz 4" descr="https://motylewdzienniku.pl/wp/wp-content/uploads/2020/03/Bez-tytu%C5%82u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otylewdzienniku.pl/wp/wp-content/uploads/2020/03/Bez-tytu%C5%82u-1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148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65B" w:rsidRDefault="0070365B" w:rsidP="0070365B">
      <w:pPr>
        <w:pStyle w:val="Akapitzlist"/>
        <w:rPr>
          <w:color w:val="000000"/>
          <w:sz w:val="24"/>
          <w:szCs w:val="24"/>
          <w:shd w:val="clear" w:color="auto" w:fill="FFFFFF"/>
        </w:rPr>
      </w:pPr>
    </w:p>
    <w:p w:rsidR="0070365B" w:rsidRPr="0070365B" w:rsidRDefault="0070365B" w:rsidP="0070365B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0"/>
          <w:szCs w:val="20"/>
          <w:lang w:eastAsia="pl-PL"/>
        </w:rPr>
      </w:pPr>
      <w:r w:rsidRPr="0070365B">
        <w:rPr>
          <w:rFonts w:ascii="inherit" w:eastAsia="Times New Roman" w:hAnsi="inherit" w:cs="Segoe UI Historic"/>
          <w:color w:val="050505"/>
          <w:sz w:val="20"/>
          <w:szCs w:val="20"/>
          <w:lang w:eastAsia="pl-PL"/>
        </w:rPr>
        <w:t>źródło ikon: https://thenounproject.com/</w:t>
      </w:r>
    </w:p>
    <w:p w:rsidR="0070365B" w:rsidRPr="0070365B" w:rsidRDefault="0070365B" w:rsidP="0070365B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70365B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br/>
      </w:r>
    </w:p>
    <w:p w:rsidR="0070365B" w:rsidRPr="0070365B" w:rsidRDefault="0070365B" w:rsidP="0070365B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70365B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3. Wymień 2 cechy tytułowego Pułkownika, każdą udowodnij przykładem.</w:t>
      </w:r>
    </w:p>
    <w:p w:rsidR="0070365B" w:rsidRPr="0070365B" w:rsidRDefault="0070365B" w:rsidP="0070365B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70365B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4. Na czym polegało zdziwienie ludzi przybyłych, by pożegnać tytułowego Pułkownika?</w:t>
      </w:r>
    </w:p>
    <w:p w:rsidR="0070365B" w:rsidRDefault="0070365B" w:rsidP="00101D66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70365B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 xml:space="preserve">5. </w:t>
      </w:r>
      <w:r w:rsidR="00101D66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Zobacz, czy masz uzupełnioną grafikę z lekcji. Jeśli jej nie masz, trzeba wypełnić</w:t>
      </w:r>
    </w:p>
    <w:p w:rsidR="00101D66" w:rsidRPr="0070365B" w:rsidRDefault="00101D66" w:rsidP="00101D66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</w:p>
    <w:p w:rsidR="00101D66" w:rsidRDefault="00101D66" w:rsidP="0070365B">
      <w:pPr>
        <w:pStyle w:val="Akapitzlist"/>
        <w:rPr>
          <w:noProof/>
          <w:color w:val="000000"/>
          <w:sz w:val="24"/>
          <w:szCs w:val="24"/>
          <w:shd w:val="clear" w:color="auto" w:fill="FFFFFF"/>
          <w:lang w:eastAsia="pl-PL"/>
        </w:rPr>
      </w:pPr>
    </w:p>
    <w:p w:rsidR="00101D66" w:rsidRDefault="00101D66" w:rsidP="0070365B">
      <w:pPr>
        <w:pStyle w:val="Akapitzlist"/>
        <w:rPr>
          <w:noProof/>
          <w:color w:val="000000"/>
          <w:sz w:val="24"/>
          <w:szCs w:val="24"/>
          <w:shd w:val="clear" w:color="auto" w:fill="FFFFFF"/>
          <w:lang w:eastAsia="pl-PL"/>
        </w:rPr>
      </w:pPr>
    </w:p>
    <w:p w:rsidR="0070365B" w:rsidRDefault="00101D66" w:rsidP="0070365B">
      <w:pPr>
        <w:pStyle w:val="Akapitzlist"/>
        <w:rPr>
          <w:color w:val="000000"/>
          <w:sz w:val="24"/>
          <w:szCs w:val="24"/>
          <w:shd w:val="clear" w:color="auto" w:fill="FFFFFF"/>
        </w:rPr>
      </w:pPr>
      <w:bookmarkStart w:id="0" w:name="_GoBack"/>
      <w:r>
        <w:rPr>
          <w:noProof/>
          <w:color w:val="000000"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5861050" cy="4147507"/>
            <wp:effectExtent l="0" t="0" r="6350" b="5715"/>
            <wp:docPr id="5" name="Obraz 5" descr="C:\Users\ASUS\Desktop\2018 II- 2019\VII\Poezja- tworcy\A Mickiewicz\smierc pułkown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2018 II- 2019\VII\Poezja- tworcy\A Mickiewicz\smierc pułkownik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701" cy="414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01D66" w:rsidRDefault="00101D66" w:rsidP="0070365B">
      <w:pPr>
        <w:pStyle w:val="Akapitzlist"/>
        <w:rPr>
          <w:color w:val="000000"/>
          <w:sz w:val="24"/>
          <w:szCs w:val="24"/>
          <w:shd w:val="clear" w:color="auto" w:fill="FFFFFF"/>
        </w:rPr>
      </w:pPr>
    </w:p>
    <w:p w:rsidR="00101D66" w:rsidRPr="00831A11" w:rsidRDefault="00101D66" w:rsidP="0070365B">
      <w:pPr>
        <w:pStyle w:val="Akapitzlist"/>
        <w:rPr>
          <w:b/>
          <w:color w:val="1F497D" w:themeColor="text2"/>
          <w:sz w:val="28"/>
          <w:szCs w:val="28"/>
          <w:shd w:val="clear" w:color="auto" w:fill="FFFFFF"/>
        </w:rPr>
      </w:pPr>
      <w:r w:rsidRPr="00831A11">
        <w:rPr>
          <w:b/>
          <w:color w:val="1F497D" w:themeColor="text2"/>
          <w:sz w:val="28"/>
          <w:szCs w:val="28"/>
          <w:shd w:val="clear" w:color="auto" w:fill="FFFFFF"/>
        </w:rPr>
        <w:t>Lekcja 21 czwartek 16 kwietnia:</w:t>
      </w:r>
    </w:p>
    <w:p w:rsidR="00101D66" w:rsidRPr="00101D66" w:rsidRDefault="00101D66" w:rsidP="00101D66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b/>
          <w:color w:val="C00000"/>
          <w:sz w:val="23"/>
          <w:szCs w:val="23"/>
          <w:lang w:eastAsia="pl-PL"/>
        </w:rPr>
      </w:pPr>
      <w:r w:rsidRPr="00101D66">
        <w:rPr>
          <w:b/>
          <w:color w:val="000000"/>
          <w:sz w:val="24"/>
          <w:szCs w:val="24"/>
          <w:shd w:val="clear" w:color="auto" w:fill="FFFFFF"/>
        </w:rPr>
        <w:t xml:space="preserve">Temat: </w:t>
      </w:r>
      <w:r w:rsidRPr="00101D66">
        <w:rPr>
          <w:rFonts w:ascii="inherit" w:eastAsia="Times New Roman" w:hAnsi="inherit" w:cs="Segoe UI Historic"/>
          <w:b/>
          <w:color w:val="C00000"/>
          <w:sz w:val="23"/>
          <w:szCs w:val="23"/>
          <w:lang w:eastAsia="pl-PL"/>
        </w:rPr>
        <w:t>ADAM MICKIEWICZ, „ŚWITEZIANKA”</w:t>
      </w:r>
      <w:r w:rsidR="00DD719C" w:rsidRPr="00DD719C">
        <w:rPr>
          <w:rFonts w:ascii="inherit" w:eastAsia="Times New Roman" w:hAnsi="inherit" w:cs="Segoe UI Historic"/>
          <w:b/>
          <w:color w:val="C00000"/>
          <w:sz w:val="23"/>
          <w:szCs w:val="23"/>
          <w:lang w:eastAsia="pl-PL"/>
        </w:rPr>
        <w:t xml:space="preserve"> Miłość owiana tajemnicą</w:t>
      </w:r>
    </w:p>
    <w:p w:rsidR="00101D66" w:rsidRDefault="00101D66" w:rsidP="0070365B">
      <w:pPr>
        <w:pStyle w:val="Akapitzlist"/>
        <w:rPr>
          <w:b/>
          <w:color w:val="000000"/>
          <w:sz w:val="24"/>
          <w:szCs w:val="24"/>
          <w:shd w:val="clear" w:color="auto" w:fill="FFFFFF"/>
        </w:rPr>
      </w:pPr>
    </w:p>
    <w:p w:rsidR="00101D66" w:rsidRDefault="00DD719C" w:rsidP="0070365B">
      <w:pPr>
        <w:pStyle w:val="Akapitzlist"/>
        <w:rPr>
          <w:b/>
          <w:color w:val="000000"/>
          <w:sz w:val="24"/>
          <w:szCs w:val="24"/>
          <w:shd w:val="clear" w:color="auto" w:fill="FFFFFF"/>
        </w:rPr>
      </w:pPr>
      <w:r>
        <w:rPr>
          <w:b/>
          <w:color w:val="000000"/>
          <w:sz w:val="24"/>
          <w:szCs w:val="24"/>
          <w:shd w:val="clear" w:color="auto" w:fill="FFFFFF"/>
        </w:rPr>
        <w:t>Tu masz tekst:</w:t>
      </w:r>
      <w:r w:rsidRPr="00DD719C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 xml:space="preserve"> </w:t>
      </w:r>
    </w:p>
    <w:p w:rsidR="00101D66" w:rsidRDefault="00101D66" w:rsidP="0070365B">
      <w:pPr>
        <w:pStyle w:val="Akapitzlist"/>
        <w:rPr>
          <w:b/>
          <w:color w:val="000000"/>
          <w:sz w:val="24"/>
          <w:szCs w:val="24"/>
          <w:shd w:val="clear" w:color="auto" w:fill="FFFFFF"/>
        </w:rPr>
      </w:pPr>
    </w:p>
    <w:p w:rsidR="00101D66" w:rsidRDefault="00DD719C" w:rsidP="0070365B">
      <w:pPr>
        <w:pStyle w:val="Akapitzlist"/>
        <w:rPr>
          <w:b/>
          <w:color w:val="000000"/>
          <w:sz w:val="24"/>
          <w:szCs w:val="24"/>
          <w:shd w:val="clear" w:color="auto" w:fill="FFFFFF"/>
        </w:rPr>
      </w:pPr>
      <w:r>
        <w:rPr>
          <w:b/>
          <w:color w:val="000000"/>
          <w:sz w:val="24"/>
          <w:szCs w:val="24"/>
          <w:shd w:val="clear" w:color="auto" w:fill="FFFFFF"/>
        </w:rPr>
        <w:t xml:space="preserve">A </w:t>
      </w:r>
      <w:hyperlink r:id="rId14" w:history="1">
        <w:r w:rsidR="00101D66" w:rsidRPr="00E36538">
          <w:rPr>
            <w:rStyle w:val="Hipercze"/>
            <w:b/>
            <w:sz w:val="24"/>
            <w:szCs w:val="24"/>
            <w:shd w:val="clear" w:color="auto" w:fill="FFFFFF"/>
          </w:rPr>
          <w:t>https://www.youtube.com/watch?v=1XjhpW6lDzM&amp;feature=emb_title</w:t>
        </w:r>
      </w:hyperlink>
      <w:r w:rsidR="00101D66">
        <w:rPr>
          <w:b/>
          <w:color w:val="000000"/>
          <w:sz w:val="24"/>
          <w:szCs w:val="24"/>
          <w:shd w:val="clear" w:color="auto" w:fill="FFFFFF"/>
        </w:rPr>
        <w:t xml:space="preserve"> </w:t>
      </w:r>
    </w:p>
    <w:p w:rsidR="00DD719C" w:rsidRDefault="00DD719C" w:rsidP="0070365B">
      <w:pPr>
        <w:pStyle w:val="Akapitzlist"/>
        <w:rPr>
          <w:b/>
          <w:color w:val="000000"/>
          <w:sz w:val="24"/>
          <w:szCs w:val="24"/>
          <w:shd w:val="clear" w:color="auto" w:fill="FFFFFF"/>
        </w:rPr>
      </w:pPr>
    </w:p>
    <w:p w:rsidR="00DD719C" w:rsidRPr="00DD719C" w:rsidRDefault="00DD719C" w:rsidP="0070365B">
      <w:pPr>
        <w:pStyle w:val="Akapitzlist"/>
        <w:rPr>
          <w:b/>
          <w:i/>
          <w:color w:val="000000"/>
          <w:sz w:val="20"/>
          <w:szCs w:val="20"/>
          <w:shd w:val="clear" w:color="auto" w:fill="FFFFFF"/>
        </w:rPr>
      </w:pPr>
      <w:r w:rsidRPr="00101D66">
        <w:rPr>
          <w:rFonts w:ascii="inherit" w:eastAsia="Times New Roman" w:hAnsi="inherit" w:cs="Segoe UI Historic"/>
          <w:i/>
          <w:color w:val="050505"/>
          <w:sz w:val="20"/>
          <w:szCs w:val="20"/>
          <w:lang w:eastAsia="pl-PL"/>
        </w:rPr>
        <w:t xml:space="preserve">audiobook opublikowany na yotube.com 5 października 2014r., utwór Adama Mickiewicza „Świtezianka” , czyta: Agnieszka </w:t>
      </w:r>
      <w:proofErr w:type="spellStart"/>
      <w:r w:rsidRPr="00101D66">
        <w:rPr>
          <w:rFonts w:ascii="inherit" w:eastAsia="Times New Roman" w:hAnsi="inherit" w:cs="Segoe UI Historic"/>
          <w:i/>
          <w:color w:val="050505"/>
          <w:sz w:val="20"/>
          <w:szCs w:val="20"/>
          <w:lang w:eastAsia="pl-PL"/>
        </w:rPr>
        <w:t>Podsiadlik</w:t>
      </w:r>
      <w:proofErr w:type="spellEnd"/>
      <w:r w:rsidRPr="00101D66">
        <w:rPr>
          <w:rFonts w:ascii="inherit" w:eastAsia="Times New Roman" w:hAnsi="inherit" w:cs="Segoe UI Historic"/>
          <w:i/>
          <w:color w:val="050505"/>
          <w:sz w:val="20"/>
          <w:szCs w:val="20"/>
          <w:lang w:eastAsia="pl-PL"/>
        </w:rPr>
        <w:t xml:space="preserve">; reżyseruje: Iwo </w:t>
      </w:r>
      <w:proofErr w:type="spellStart"/>
      <w:r w:rsidRPr="00101D66">
        <w:rPr>
          <w:rFonts w:ascii="inherit" w:eastAsia="Times New Roman" w:hAnsi="inherit" w:cs="Segoe UI Historic"/>
          <w:i/>
          <w:color w:val="050505"/>
          <w:sz w:val="20"/>
          <w:szCs w:val="20"/>
          <w:lang w:eastAsia="pl-PL"/>
        </w:rPr>
        <w:t>Vedral</w:t>
      </w:r>
      <w:proofErr w:type="spellEnd"/>
    </w:p>
    <w:p w:rsidR="00DD719C" w:rsidRDefault="00DD719C" w:rsidP="0070365B">
      <w:pPr>
        <w:pStyle w:val="Akapitzlist"/>
        <w:rPr>
          <w:b/>
          <w:color w:val="000000"/>
          <w:sz w:val="24"/>
          <w:szCs w:val="24"/>
          <w:shd w:val="clear" w:color="auto" w:fill="FFFFFF"/>
        </w:rPr>
      </w:pPr>
    </w:p>
    <w:p w:rsidR="00DD719C" w:rsidRDefault="00DD719C" w:rsidP="0070365B">
      <w:pPr>
        <w:pStyle w:val="Akapitzlist"/>
        <w:rPr>
          <w:b/>
          <w:color w:val="000000"/>
          <w:sz w:val="24"/>
          <w:szCs w:val="24"/>
          <w:shd w:val="clear" w:color="auto" w:fill="FFFFFF"/>
        </w:rPr>
      </w:pPr>
      <w:r>
        <w:rPr>
          <w:b/>
          <w:color w:val="000000"/>
          <w:sz w:val="24"/>
          <w:szCs w:val="24"/>
          <w:shd w:val="clear" w:color="auto" w:fill="FFFFFF"/>
        </w:rPr>
        <w:t xml:space="preserve">B Tu masz wytłumaczenie: co i jak, czyli jak romantycy widzieli miłość , co to jest ballada, cechy ballady, omówienie treści ballady </w:t>
      </w:r>
    </w:p>
    <w:p w:rsidR="00DD719C" w:rsidRDefault="00DD719C" w:rsidP="0070365B">
      <w:pPr>
        <w:pStyle w:val="Akapitzlist"/>
        <w:rPr>
          <w:b/>
          <w:color w:val="000000"/>
          <w:sz w:val="24"/>
          <w:szCs w:val="24"/>
          <w:shd w:val="clear" w:color="auto" w:fill="FFFFFF"/>
        </w:rPr>
      </w:pPr>
    </w:p>
    <w:p w:rsidR="00DD719C" w:rsidRDefault="00DD719C" w:rsidP="0070365B">
      <w:pPr>
        <w:pStyle w:val="Akapitzlist"/>
        <w:rPr>
          <w:b/>
          <w:color w:val="000000"/>
          <w:sz w:val="24"/>
          <w:szCs w:val="24"/>
          <w:shd w:val="clear" w:color="auto" w:fill="FFFFFF"/>
        </w:rPr>
      </w:pPr>
      <w:hyperlink r:id="rId15" w:history="1">
        <w:r w:rsidRPr="00E36538">
          <w:rPr>
            <w:rStyle w:val="Hipercze"/>
            <w:b/>
            <w:sz w:val="24"/>
            <w:szCs w:val="24"/>
            <w:shd w:val="clear" w:color="auto" w:fill="FFFFFF"/>
          </w:rPr>
          <w:t>https://www.youtube.com/watch?v=M4BIBXwhw88&amp;list=PLHJtaUTuNdTwJYSUukebce61OPm9Li68Y&amp;index=6</w:t>
        </w:r>
      </w:hyperlink>
      <w:r>
        <w:rPr>
          <w:b/>
          <w:color w:val="000000"/>
          <w:sz w:val="24"/>
          <w:szCs w:val="24"/>
          <w:shd w:val="clear" w:color="auto" w:fill="FFFFFF"/>
        </w:rPr>
        <w:t xml:space="preserve"> </w:t>
      </w:r>
    </w:p>
    <w:p w:rsidR="00101D66" w:rsidRPr="00101D66" w:rsidRDefault="00101D66" w:rsidP="00101D66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101D66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br/>
      </w:r>
    </w:p>
    <w:p w:rsidR="00101D66" w:rsidRPr="00101D66" w:rsidRDefault="00101D66" w:rsidP="00101D66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b/>
          <w:color w:val="050505"/>
          <w:sz w:val="23"/>
          <w:szCs w:val="23"/>
          <w:lang w:eastAsia="pl-PL"/>
        </w:rPr>
      </w:pPr>
      <w:r w:rsidRPr="00101D66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br/>
      </w:r>
      <w:r w:rsidRPr="00101D66">
        <w:rPr>
          <w:rFonts w:ascii="inherit" w:eastAsia="Times New Roman" w:hAnsi="inherit" w:cs="Segoe UI Historic"/>
          <w:b/>
          <w:color w:val="C00000"/>
          <w:sz w:val="23"/>
          <w:szCs w:val="23"/>
          <w:lang w:eastAsia="pl-PL"/>
        </w:rPr>
        <w:t>Polecenia:</w:t>
      </w:r>
    </w:p>
    <w:p w:rsidR="00101D66" w:rsidRPr="00101D66" w:rsidRDefault="00101D66" w:rsidP="00101D66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101D66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br/>
        <w:t>1. Wyjaśnij tytuł utworu – od jakiego wyrazu pochodzi i co oznacza wyraz „Świtezianka”?</w:t>
      </w:r>
    </w:p>
    <w:p w:rsidR="00101D66" w:rsidRPr="00101D66" w:rsidRDefault="00101D66" w:rsidP="00101D66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101D66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br/>
        <w:t>2. Ułóż krótki plan wydarzeń przedstawionych w tekście. Może Ci pomóc poniższa karta z ilustracjami (nie musisz tworzyć tylu punktów, ile jest ilustracji).</w:t>
      </w:r>
    </w:p>
    <w:p w:rsidR="00101D66" w:rsidRPr="00101D66" w:rsidRDefault="00101D66" w:rsidP="00101D66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101D66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br/>
      </w:r>
    </w:p>
    <w:p w:rsidR="00101D66" w:rsidRPr="00101D66" w:rsidRDefault="00101D66" w:rsidP="00101D66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101D66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br/>
      </w:r>
    </w:p>
    <w:p w:rsidR="00101D66" w:rsidRDefault="00101D66" w:rsidP="0070365B">
      <w:pPr>
        <w:pStyle w:val="Akapitzlist"/>
        <w:rPr>
          <w:b/>
          <w:color w:val="000000"/>
          <w:sz w:val="24"/>
          <w:szCs w:val="24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2014BEBC" wp14:editId="7B83E613">
            <wp:extent cx="5760720" cy="4253367"/>
            <wp:effectExtent l="0" t="0" r="0" b="0"/>
            <wp:docPr id="6" name="Obraz 6" descr="https://motylewdzienniku.pl/wp/wp-content/uploads/2020/03/74470432_2418810748173086_856580615722080665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otylewdzienniku.pl/wp/wp-content/uploads/2020/03/74470432_2418810748173086_8565806157220806656_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5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D66" w:rsidRPr="00101D66" w:rsidRDefault="00101D66" w:rsidP="00DD719C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b/>
          <w:color w:val="050505"/>
          <w:sz w:val="23"/>
          <w:szCs w:val="23"/>
          <w:lang w:eastAsia="pl-PL"/>
        </w:rPr>
      </w:pPr>
      <w:r w:rsidRPr="00101D66">
        <w:rPr>
          <w:rFonts w:ascii="inherit" w:eastAsia="Times New Roman" w:hAnsi="inherit" w:cs="Segoe UI Historic"/>
          <w:b/>
          <w:color w:val="050505"/>
          <w:sz w:val="23"/>
          <w:szCs w:val="23"/>
          <w:lang w:eastAsia="pl-PL"/>
        </w:rPr>
        <w:t xml:space="preserve">3. </w:t>
      </w:r>
      <w:r w:rsidRPr="00101D66">
        <w:rPr>
          <w:rFonts w:ascii="inherit" w:eastAsia="Times New Roman" w:hAnsi="inherit" w:cs="Segoe UI Historic"/>
          <w:b/>
          <w:color w:val="C00000"/>
          <w:sz w:val="23"/>
          <w:szCs w:val="23"/>
          <w:lang w:eastAsia="pl-PL"/>
        </w:rPr>
        <w:t>Wymień</w:t>
      </w:r>
      <w:r w:rsidRPr="00101D66">
        <w:rPr>
          <w:rFonts w:ascii="inherit" w:eastAsia="Times New Roman" w:hAnsi="inherit" w:cs="Segoe UI Historic"/>
          <w:b/>
          <w:color w:val="050505"/>
          <w:sz w:val="23"/>
          <w:szCs w:val="23"/>
          <w:lang w:eastAsia="pl-PL"/>
        </w:rPr>
        <w:t xml:space="preserve"> 2 cechy Świtezianki, każd</w:t>
      </w:r>
      <w:r w:rsidR="00DD719C" w:rsidRPr="00DD719C">
        <w:rPr>
          <w:rFonts w:ascii="inherit" w:eastAsia="Times New Roman" w:hAnsi="inherit" w:cs="Segoe UI Historic"/>
          <w:b/>
          <w:color w:val="050505"/>
          <w:sz w:val="23"/>
          <w:szCs w:val="23"/>
          <w:lang w:eastAsia="pl-PL"/>
        </w:rPr>
        <w:t>ą udowodnij przykładem z utworu</w:t>
      </w:r>
    </w:p>
    <w:p w:rsidR="00101D66" w:rsidRPr="00101D66" w:rsidRDefault="00DD719C" w:rsidP="00101D66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b/>
          <w:color w:val="050505"/>
          <w:sz w:val="23"/>
          <w:szCs w:val="23"/>
          <w:lang w:eastAsia="pl-PL"/>
        </w:rPr>
      </w:pPr>
      <w:r w:rsidRPr="00DD719C">
        <w:rPr>
          <w:rFonts w:ascii="inherit" w:eastAsia="Times New Roman" w:hAnsi="inherit" w:cs="Segoe UI Historic"/>
          <w:b/>
          <w:color w:val="050505"/>
          <w:sz w:val="23"/>
          <w:szCs w:val="23"/>
          <w:lang w:eastAsia="pl-PL"/>
        </w:rPr>
        <w:t>4</w:t>
      </w:r>
      <w:r w:rsidR="00101D66" w:rsidRPr="00101D66">
        <w:rPr>
          <w:rFonts w:ascii="inherit" w:eastAsia="Times New Roman" w:hAnsi="inherit" w:cs="Segoe UI Historic"/>
          <w:b/>
          <w:color w:val="050505"/>
          <w:sz w:val="23"/>
          <w:szCs w:val="23"/>
          <w:lang w:eastAsia="pl-PL"/>
        </w:rPr>
        <w:t xml:space="preserve">. Czy Twoim zdaniem strzelec zasłużył na karę, która go spotkała? </w:t>
      </w:r>
      <w:r w:rsidR="00101D66" w:rsidRPr="00101D66">
        <w:rPr>
          <w:rFonts w:ascii="inherit" w:eastAsia="Times New Roman" w:hAnsi="inherit" w:cs="Segoe UI Historic"/>
          <w:b/>
          <w:color w:val="FF0000"/>
          <w:sz w:val="23"/>
          <w:szCs w:val="23"/>
          <w:lang w:eastAsia="pl-PL"/>
        </w:rPr>
        <w:t>Zredaguj</w:t>
      </w:r>
      <w:r w:rsidR="00101D66" w:rsidRPr="00101D66">
        <w:rPr>
          <w:rFonts w:ascii="inherit" w:eastAsia="Times New Roman" w:hAnsi="inherit" w:cs="Segoe UI Historic"/>
          <w:b/>
          <w:color w:val="050505"/>
          <w:sz w:val="23"/>
          <w:szCs w:val="23"/>
          <w:lang w:eastAsia="pl-PL"/>
        </w:rPr>
        <w:t xml:space="preserve"> tezę i podaj 2 argumenty na jej uzasadnienie.</w:t>
      </w:r>
    </w:p>
    <w:p w:rsidR="00DD719C" w:rsidRDefault="00101D66" w:rsidP="00DD719C">
      <w:pPr>
        <w:pStyle w:val="Akapitzlist"/>
        <w:rPr>
          <w:b/>
          <w:color w:val="000000"/>
          <w:sz w:val="24"/>
          <w:szCs w:val="24"/>
          <w:shd w:val="clear" w:color="auto" w:fill="FFFFFF"/>
        </w:rPr>
      </w:pPr>
      <w:r w:rsidRPr="00101D66">
        <w:rPr>
          <w:rFonts w:ascii="inherit" w:eastAsia="Times New Roman" w:hAnsi="inherit" w:cs="Segoe UI Historic"/>
          <w:b/>
          <w:color w:val="050505"/>
          <w:sz w:val="23"/>
          <w:szCs w:val="23"/>
          <w:lang w:eastAsia="pl-PL"/>
        </w:rPr>
        <w:t xml:space="preserve">6. </w:t>
      </w:r>
      <w:r w:rsidRPr="00101D66">
        <w:rPr>
          <w:rFonts w:ascii="inherit" w:eastAsia="Times New Roman" w:hAnsi="inherit" w:cs="Segoe UI Historic"/>
          <w:b/>
          <w:color w:val="FF0000"/>
          <w:sz w:val="23"/>
          <w:szCs w:val="23"/>
          <w:lang w:eastAsia="pl-PL"/>
        </w:rPr>
        <w:t>Podaj 2 dowody na to, że utwór jest balladą</w:t>
      </w:r>
      <w:r w:rsidRPr="00101D66">
        <w:rPr>
          <w:rFonts w:ascii="inherit" w:eastAsia="Times New Roman" w:hAnsi="inherit" w:cs="Segoe UI Historic"/>
          <w:b/>
          <w:color w:val="050505"/>
          <w:sz w:val="23"/>
          <w:szCs w:val="23"/>
          <w:lang w:eastAsia="pl-PL"/>
        </w:rPr>
        <w:t>.</w:t>
      </w:r>
      <w:r w:rsidR="00DD719C" w:rsidRPr="00DD719C">
        <w:rPr>
          <w:rFonts w:ascii="inherit" w:eastAsia="Times New Roman" w:hAnsi="inherit" w:cs="Segoe UI Historic"/>
          <w:b/>
          <w:color w:val="050505"/>
          <w:sz w:val="23"/>
          <w:szCs w:val="23"/>
          <w:lang w:eastAsia="pl-PL"/>
        </w:rPr>
        <w:t xml:space="preserve"> Niżej masz podpowiedź. Było na lekcji. Odszukajcie w zeszycie. Kto ma w zeszycie notatkę na ten temat, nie musi pisać tego jeszcze raz. </w:t>
      </w:r>
      <w:r w:rsidR="00DD719C">
        <w:rPr>
          <w:rFonts w:ascii="inherit" w:eastAsia="Times New Roman" w:hAnsi="inherit" w:cs="Segoe UI Historic"/>
          <w:b/>
          <w:color w:val="050505"/>
          <w:sz w:val="23"/>
          <w:szCs w:val="23"/>
          <w:lang w:eastAsia="pl-PL"/>
        </w:rPr>
        <w:t xml:space="preserve">Ta informacja jest też w linku </w:t>
      </w:r>
      <w:r w:rsidR="00DD719C">
        <w:rPr>
          <w:rFonts w:ascii="inherit" w:eastAsia="Times New Roman" w:hAnsi="inherit" w:cs="Segoe UI Historic"/>
          <w:b/>
          <w:color w:val="050505"/>
          <w:sz w:val="23"/>
          <w:szCs w:val="23"/>
          <w:lang w:eastAsia="pl-PL"/>
        </w:rPr>
        <w:t xml:space="preserve"> </w:t>
      </w:r>
      <w:hyperlink r:id="rId17" w:history="1">
        <w:r w:rsidR="00DD719C" w:rsidRPr="00E36538">
          <w:rPr>
            <w:rStyle w:val="Hipercze"/>
            <w:b/>
            <w:sz w:val="24"/>
            <w:szCs w:val="24"/>
            <w:shd w:val="clear" w:color="auto" w:fill="FFFFFF"/>
          </w:rPr>
          <w:t>https://www.youtube.com/watch?v=M4BIBXwhw88&amp;list=PLHJtaUTuNdTwJYSUukebce61OPm9Li68Y&amp;index=6</w:t>
        </w:r>
      </w:hyperlink>
      <w:r w:rsidR="00DD719C">
        <w:rPr>
          <w:b/>
          <w:color w:val="000000"/>
          <w:sz w:val="24"/>
          <w:szCs w:val="24"/>
          <w:shd w:val="clear" w:color="auto" w:fill="FFFFFF"/>
        </w:rPr>
        <w:t xml:space="preserve"> </w:t>
      </w:r>
    </w:p>
    <w:p w:rsidR="00101D66" w:rsidRPr="00101D66" w:rsidRDefault="00DD719C" w:rsidP="00101D66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b/>
          <w:color w:val="050505"/>
          <w:sz w:val="23"/>
          <w:szCs w:val="23"/>
          <w:lang w:eastAsia="pl-PL"/>
        </w:rPr>
      </w:pPr>
      <w:r>
        <w:rPr>
          <w:rFonts w:ascii="inherit" w:eastAsia="Times New Roman" w:hAnsi="inherit" w:cs="Segoe UI Historic"/>
          <w:b/>
          <w:color w:val="050505"/>
          <w:sz w:val="23"/>
          <w:szCs w:val="23"/>
          <w:lang w:eastAsia="pl-PL"/>
        </w:rPr>
        <w:t xml:space="preserve"> </w:t>
      </w:r>
    </w:p>
    <w:p w:rsidR="00101D66" w:rsidRPr="00101D66" w:rsidRDefault="00101D66" w:rsidP="0070365B">
      <w:pPr>
        <w:pStyle w:val="Akapitzlist"/>
        <w:rPr>
          <w:b/>
          <w:color w:val="000000"/>
          <w:sz w:val="24"/>
          <w:szCs w:val="24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7385B486" wp14:editId="6B6B6134">
            <wp:extent cx="5760720" cy="4056673"/>
            <wp:effectExtent l="0" t="0" r="0" b="1270"/>
            <wp:docPr id="7" name="Obraz 7" descr="C:\Users\ASUS\Desktop\2018 II- 2019\VII\Poezja- tworcy\A Mickiewicz\Balla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2018 II- 2019\VII\Poezja- tworcy\A Mickiewicz\Ballady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1D66" w:rsidRPr="00101D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C2B70"/>
    <w:multiLevelType w:val="hybridMultilevel"/>
    <w:tmpl w:val="917A89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59A"/>
    <w:rsid w:val="00101D66"/>
    <w:rsid w:val="0070365B"/>
    <w:rsid w:val="00721632"/>
    <w:rsid w:val="00722AD9"/>
    <w:rsid w:val="00831A11"/>
    <w:rsid w:val="00A7533C"/>
    <w:rsid w:val="00DA0ADD"/>
    <w:rsid w:val="00DD559A"/>
    <w:rsid w:val="00DD7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A0ADD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A0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0ADD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0365B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101D6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A0ADD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A0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0ADD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0365B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101D6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89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9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9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95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5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7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32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2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1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8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26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9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14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79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1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07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8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29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5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0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1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62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1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4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6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3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5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05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86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0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0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1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8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0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9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73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28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8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2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6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22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5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23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8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8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2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57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4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2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s://www.youtube.com/watch?v=M4BIBXwhw88&amp;list=PLHJtaUTuNdTwJYSUukebce61OPm9Li68Y&amp;index=6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uKJYJa3_JgY&amp;feature=emb_title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M4BIBXwhw88&amp;list=PLHJtaUTuNdTwJYSUukebce61OPm9Li68Y&amp;index=6" TargetMode="External"/><Relationship Id="rId10" Type="http://schemas.openxmlformats.org/officeDocument/2006/relationships/hyperlink" Target="https://dzieje.pl/postacie/emilia-plater-1806-1831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EMlOJ9Z4gII&amp;feature=emb_title" TargetMode="External"/><Relationship Id="rId14" Type="http://schemas.openxmlformats.org/officeDocument/2006/relationships/hyperlink" Target="https://www.youtube.com/watch?v=1XjhpW6lDzM&amp;feature=emb_title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6</Pages>
  <Words>583</Words>
  <Characters>3498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4</cp:revision>
  <dcterms:created xsi:type="dcterms:W3CDTF">2020-04-16T05:54:00Z</dcterms:created>
  <dcterms:modified xsi:type="dcterms:W3CDTF">2020-04-16T08:00:00Z</dcterms:modified>
</cp:coreProperties>
</file>