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9F" w:rsidRDefault="00FD5F48">
      <w:r>
        <w:t xml:space="preserve">Lekcja9. </w:t>
      </w:r>
    </w:p>
    <w:p w:rsidR="00FD5F48" w:rsidRPr="00FD5F48" w:rsidRDefault="00764AEA" w:rsidP="00FD5F48">
      <w:pPr>
        <w:spacing w:after="0" w:line="240" w:lineRule="auto"/>
        <w:rPr>
          <w:rFonts w:ascii="inherit" w:eastAsia="Times New Roman" w:hAnsi="inherit" w:cs="Segoe UI"/>
          <w:b/>
          <w:color w:val="1C1E21"/>
          <w:sz w:val="21"/>
          <w:szCs w:val="21"/>
          <w:lang w:eastAsia="pl-PL"/>
        </w:rPr>
      </w:pPr>
      <w:r w:rsidRPr="00764AEA">
        <w:rPr>
          <w:rFonts w:ascii="inherit" w:eastAsia="Times New Roman" w:hAnsi="inherit" w:cs="Segoe UI"/>
          <w:b/>
          <w:color w:val="1C1E21"/>
          <w:sz w:val="21"/>
          <w:szCs w:val="21"/>
          <w:lang w:eastAsia="pl-PL"/>
        </w:rPr>
        <w:t>Temat: Ileż</w:t>
      </w:r>
      <w:r>
        <w:rPr>
          <w:rFonts w:ascii="inherit" w:eastAsia="Times New Roman" w:hAnsi="inherit" w:cs="Segoe UI"/>
          <w:b/>
          <w:color w:val="1C1E21"/>
          <w:sz w:val="21"/>
          <w:szCs w:val="21"/>
          <w:lang w:eastAsia="pl-PL"/>
        </w:rPr>
        <w:t xml:space="preserve"> smutku i tęsknoty w trenach</w:t>
      </w:r>
      <w:bookmarkStart w:id="0" w:name="_GoBack"/>
      <w:bookmarkEnd w:id="0"/>
      <w:r w:rsidRPr="00764AEA">
        <w:rPr>
          <w:rFonts w:ascii="inherit" w:eastAsia="Times New Roman" w:hAnsi="inherit" w:cs="Segoe UI"/>
          <w:b/>
          <w:color w:val="1C1E21"/>
          <w:sz w:val="21"/>
          <w:szCs w:val="21"/>
          <w:lang w:eastAsia="pl-PL"/>
        </w:rPr>
        <w:t xml:space="preserve"> Jana Kochanowskiego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TREN I, TREN V, TREN VII, TREN VIII – odsłuchaj nagrań i wykonaj polecenia:</w:t>
      </w:r>
    </w:p>
    <w:p w:rsidR="00FD5F48" w:rsidRDefault="00FD5F48">
      <w:hyperlink r:id="rId5" w:history="1">
        <w:r w:rsidRPr="00775F99">
          <w:rPr>
            <w:rStyle w:val="Hipercze"/>
          </w:rPr>
          <w:t>https://www.youtube.com/watch?time_continue=94&amp;v=TQaA-NyUbWM&amp;feature=emb_title</w:t>
        </w:r>
      </w:hyperlink>
      <w:r>
        <w:t xml:space="preserve"> 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1.Zredaguj notatkę na temat podmiotu lirycznego w trenach: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  <w:t xml:space="preserve">Kim jest? W jakiej sytuacji się znajduje? Co czuje? 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  <w:t>2. Do kogo zwraca się podmiot liryczny w Trenie I i o co prosi?</w:t>
      </w:r>
    </w:p>
    <w:p w:rsid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  <w:t>3. Przeczytaj poniższy fragment Trenu I. Opowiedz swoimi słowami, do czego i w jakim celu porównał poeta śmierć Urszuli? Może ci pomóc poniższa ikona: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4. Nad jaką postawą wobec śmierci dziecka zastanawia się podmiot liryczny w Trenie I?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Nie wiem, co lżej : czy w smutku jawnie żałować, Czyli się z przyrodzeniem gwałtem mocować?</w:t>
      </w:r>
    </w:p>
    <w:p w:rsidR="00FD5F48" w:rsidRDefault="00FD5F48">
      <w:r>
        <w:rPr>
          <w:noProof/>
          <w:lang w:eastAsia="pl-PL"/>
        </w:rPr>
        <w:drawing>
          <wp:inline distT="0" distB="0" distL="0" distR="0" wp14:anchorId="45F2B5C3" wp14:editId="0B33DE66">
            <wp:extent cx="5760720" cy="2195155"/>
            <wp:effectExtent l="0" t="0" r="0" b="0"/>
            <wp:docPr id="1" name="Obraz 1" descr="https://motylewdzienniku.pl/wp/wp-content/uploads/2020/03/Be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ylewdzienniku.pl/wp/wp-content/uploads/2020/03/Bez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4. Nad jaką postawą wobec śmierci dziecka zastanawia się podmiot liryczny w Trenie I?</w:t>
      </w:r>
    </w:p>
    <w:p w:rsid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  <w:t>Nie wiem, co lżej : czy w smutku jawnie żałować, Czyli się z przyrodzeniem gwałtem mocować?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</w:p>
    <w:p w:rsidR="00FD5F48" w:rsidRDefault="00FD5F48">
      <w:hyperlink r:id="rId7" w:history="1">
        <w:r w:rsidRPr="00775F99">
          <w:rPr>
            <w:rStyle w:val="Hipercze"/>
          </w:rPr>
          <w:t>https://www.youtube.com/watch?v=MZHNDydp-Jc&amp;feature=emb_title</w:t>
        </w:r>
      </w:hyperlink>
      <w:r>
        <w:t xml:space="preserve"> </w:t>
      </w:r>
    </w:p>
    <w:p w:rsidR="00FD5F48" w:rsidRDefault="00FD5F48">
      <w:pPr>
        <w:rPr>
          <w:rFonts w:ascii="Segoe UI" w:hAnsi="Segoe UI" w:cs="Segoe UI"/>
          <w:color w:val="1C1E21"/>
          <w:sz w:val="21"/>
          <w:szCs w:val="21"/>
        </w:rPr>
      </w:pPr>
      <w:r>
        <w:rPr>
          <w:rFonts w:ascii="Segoe UI" w:hAnsi="Segoe UI" w:cs="Segoe UI"/>
          <w:color w:val="1C1E21"/>
          <w:sz w:val="21"/>
          <w:szCs w:val="21"/>
        </w:rPr>
        <w:t>5. Do czego porównano Urszulkę i jej śmierć w Trenie V? W jakim celu użyto takiego porównania? Zwróć uwagę na poniższe ikony:</w:t>
      </w:r>
      <w:r>
        <w:rPr>
          <w:rFonts w:ascii="Segoe UI" w:hAnsi="Segoe UI" w:cs="Segoe UI"/>
          <w:color w:val="1C1E21"/>
          <w:sz w:val="21"/>
          <w:szCs w:val="21"/>
        </w:rPr>
        <w:t xml:space="preserve"> </w:t>
      </w:r>
    </w:p>
    <w:p w:rsidR="00FD5F48" w:rsidRDefault="00FD5F48">
      <w:r>
        <w:rPr>
          <w:noProof/>
          <w:lang w:eastAsia="pl-PL"/>
        </w:rPr>
        <w:lastRenderedPageBreak/>
        <w:drawing>
          <wp:inline distT="0" distB="0" distL="0" distR="0" wp14:anchorId="36D4841E" wp14:editId="03F569F8">
            <wp:extent cx="2356485" cy="2201545"/>
            <wp:effectExtent l="0" t="0" r="5715" b="8255"/>
            <wp:docPr id="2" name="Obraz 2" descr="https://motylewdzienniku.pl/wp/wp-content/uploads/2020/03/Bez-tytu%C5%82u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tylewdzienniku.pl/wp/wp-content/uploads/2020/03/Bez-tytu%C5%82u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48" w:rsidRDefault="00FD5F48">
      <w:hyperlink r:id="rId9" w:history="1">
        <w:r w:rsidRPr="00775F99">
          <w:rPr>
            <w:rStyle w:val="Hipercze"/>
          </w:rPr>
          <w:t>https://www.youtube.com/watch?v=jiGwhKD9c8o&amp;feature=emb_title</w:t>
        </w:r>
      </w:hyperlink>
      <w:r>
        <w:t xml:space="preserve"> 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t>7. Tren VII:</w:t>
      </w:r>
    </w:p>
    <w:p w:rsid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  <w:r w:rsidRPr="00FD5F48">
        <w:rPr>
          <w:rFonts w:ascii="inherit" w:eastAsia="Times New Roman" w:hAnsi="inherit" w:cs="Segoe UI"/>
          <w:color w:val="1C1E21"/>
          <w:sz w:val="21"/>
          <w:szCs w:val="21"/>
          <w:lang w:eastAsia="pl-PL"/>
        </w:rPr>
        <w:br/>
        <w:t>A. Do kogo zwraca się podmiot liryczny na początku? Dlaczego?</w:t>
      </w:r>
    </w:p>
    <w:p w:rsidR="00FD5F48" w:rsidRPr="00FD5F48" w:rsidRDefault="00FD5F48" w:rsidP="00FD5F48">
      <w:pPr>
        <w:spacing w:after="0" w:line="240" w:lineRule="auto"/>
        <w:rPr>
          <w:rFonts w:ascii="inherit" w:eastAsia="Times New Roman" w:hAnsi="inherit" w:cs="Segoe UI"/>
          <w:color w:val="1C1E21"/>
          <w:sz w:val="21"/>
          <w:szCs w:val="21"/>
          <w:lang w:eastAsia="pl-PL"/>
        </w:rPr>
      </w:pPr>
    </w:p>
    <w:p w:rsidR="00754E60" w:rsidRDefault="00FD5F48">
      <w:pPr>
        <w:rPr>
          <w:rFonts w:ascii="Segoe UI" w:hAnsi="Segoe UI" w:cs="Segoe UI"/>
          <w:color w:val="1C1E21"/>
          <w:sz w:val="21"/>
          <w:szCs w:val="21"/>
        </w:rPr>
      </w:pPr>
      <w:r>
        <w:t xml:space="preserve"> </w:t>
      </w:r>
      <w:r>
        <w:rPr>
          <w:noProof/>
          <w:lang w:eastAsia="pl-PL"/>
        </w:rPr>
        <w:drawing>
          <wp:inline distT="0" distB="0" distL="0" distR="0" wp14:anchorId="754EC507" wp14:editId="3764DAE3">
            <wp:extent cx="2778125" cy="3115945"/>
            <wp:effectExtent l="0" t="0" r="3175" b="8255"/>
            <wp:docPr id="3" name="Obraz 3" descr="https://motylewdzienniku.pl/wp/wp-content/uploads/2020/03/Bez-tytu%C5%82u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tylewdzienniku.pl/wp/wp-content/uploads/2020/03/Bez-tytu%C5%82u-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48">
        <w:rPr>
          <w:rFonts w:ascii="Segoe UI" w:hAnsi="Segoe UI" w:cs="Segoe UI"/>
          <w:color w:val="1C1E21"/>
          <w:sz w:val="21"/>
          <w:szCs w:val="21"/>
        </w:rPr>
        <w:t xml:space="preserve"> </w:t>
      </w:r>
    </w:p>
    <w:p w:rsidR="00FD5F48" w:rsidRDefault="00FD5F48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C1E21"/>
          <w:sz w:val="21"/>
          <w:szCs w:val="21"/>
        </w:rPr>
        <w:t>B. Odszukaj: apostrofę, zdrobnienia, powtórzenie, epitety,</w:t>
      </w:r>
      <w:r w:rsidRPr="00754E60">
        <w:rPr>
          <w:rFonts w:ascii="Segoe UI" w:hAnsi="Segoe UI" w:cs="Segoe UI"/>
          <w:color w:val="1C1E21"/>
          <w:sz w:val="21"/>
          <w:szCs w:val="21"/>
          <w:u w:val="single"/>
        </w:rPr>
        <w:t xml:space="preserve"> eufemizm</w:t>
      </w:r>
      <w:r w:rsidR="00754E60">
        <w:rPr>
          <w:rFonts w:ascii="Segoe UI" w:hAnsi="Segoe UI" w:cs="Segoe UI"/>
          <w:color w:val="1C1E21"/>
          <w:sz w:val="21"/>
          <w:szCs w:val="21"/>
          <w:u w:val="single"/>
        </w:rPr>
        <w:t>(</w:t>
      </w:r>
      <w:r w:rsidR="00754E60">
        <w:rPr>
          <w:rStyle w:val="Pogrubienie"/>
          <w:rFonts w:ascii="Arial" w:hAnsi="Arial" w:cs="Arial"/>
          <w:color w:val="434A53"/>
          <w:sz w:val="21"/>
          <w:szCs w:val="21"/>
          <w:shd w:val="clear" w:color="auto" w:fill="FFFFFF"/>
        </w:rPr>
        <w:t>eufemizm</w:t>
      </w:r>
      <w:r w:rsidR="00754E60">
        <w:rPr>
          <w:rStyle w:val="apple-converted-space"/>
          <w:rFonts w:ascii="Arial" w:hAnsi="Arial" w:cs="Arial"/>
          <w:color w:val="434A53"/>
          <w:sz w:val="21"/>
          <w:szCs w:val="21"/>
          <w:shd w:val="clear" w:color="auto" w:fill="FFFFFF"/>
        </w:rPr>
        <w:t> </w:t>
      </w:r>
      <w:r w:rsid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>to wyraz lub wyrażenie, którego używamy zamiast innego zwrotu lub wyrazu, zastępując w ten sposób treść przykrą, niestosowną, nieprzyzwoitą itp. treścią łagodniejszą, okrężną, nienazywającą wprost</w:t>
      </w:r>
      <w:r w:rsid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 np. sen, zamiast śmierć) </w:t>
      </w:r>
    </w:p>
    <w:p w:rsidR="00754E60" w:rsidRDefault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hyperlink r:id="rId11" w:history="1">
        <w:r w:rsidRPr="00775F9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https://www.youtube.com/watch?v=T1dSulgWhHM&amp;feature=emb_title</w:t>
        </w:r>
      </w:hyperlink>
      <w:r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 </w:t>
      </w:r>
    </w:p>
    <w:p w:rsidR="00754E60" w:rsidRDefault="00754E60">
      <w:pPr>
        <w:rPr>
          <w:rFonts w:ascii="Segoe UI" w:hAnsi="Segoe UI" w:cs="Segoe UI"/>
          <w:color w:val="1C1E21"/>
          <w:sz w:val="21"/>
          <w:szCs w:val="21"/>
        </w:rPr>
      </w:pPr>
      <w:r>
        <w:rPr>
          <w:rFonts w:ascii="Segoe UI" w:hAnsi="Segoe UI" w:cs="Segoe UI"/>
          <w:color w:val="1C1E21"/>
          <w:sz w:val="21"/>
          <w:szCs w:val="21"/>
        </w:rPr>
        <w:t>8.Dlaczego możemy powiedzieć, że w Trenie VIII dwa obrazy domu zostały przedstawione na zasadzie kontrastu? Wyjaśnij w kilku zdaniach. Mogą Ci pomóc poniższe ikony:</w:t>
      </w:r>
      <w:r>
        <w:rPr>
          <w:rFonts w:ascii="Segoe UI" w:hAnsi="Segoe UI" w:cs="Segoe UI"/>
          <w:color w:val="1C1E21"/>
          <w:sz w:val="21"/>
          <w:szCs w:val="21"/>
        </w:rPr>
        <w:t xml:space="preserve"> </w:t>
      </w:r>
    </w:p>
    <w:p w:rsidR="00754E60" w:rsidRDefault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1A08ADF" wp14:editId="26FC49B5">
            <wp:extent cx="5760720" cy="2350185"/>
            <wp:effectExtent l="0" t="0" r="0" b="0"/>
            <wp:docPr id="4" name="Obraz 4" descr="https://motylewdzienniku.pl/wp/wp-content/uploads/2020/03/Bez-tytu%C5%82u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tylewdzienniku.pl/wp/wp-content/uploads/2020/03/Bez-tytu%C5%82u-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 </w:t>
      </w:r>
    </w:p>
    <w:p w:rsidR="00754E60" w:rsidRDefault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</w:p>
    <w:p w:rsidR="00754E60" w:rsidRP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 w:rsidRP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>9. Podaj 2 dowody na to, ze Treny mają charakter autobiograficzny.</w:t>
      </w:r>
    </w:p>
    <w:p w:rsidR="00754E60" w:rsidRP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 w:rsidRP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>10. Podaj 2 cechy trenu jako gatunku literackiego.</w:t>
      </w:r>
    </w:p>
    <w:p w:rsidR="00754E60" w:rsidRP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 w:rsidRP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11. Zamień poniższy tekst na </w:t>
      </w:r>
      <w:r w:rsidRPr="00754E60">
        <w:rPr>
          <w:rFonts w:ascii="Arial" w:hAnsi="Arial" w:cs="Arial"/>
          <w:b/>
          <w:color w:val="434A53"/>
          <w:sz w:val="21"/>
          <w:szCs w:val="21"/>
          <w:shd w:val="clear" w:color="auto" w:fill="FFFFFF"/>
        </w:rPr>
        <w:t>mowę niezależną:</w:t>
      </w:r>
    </w:p>
    <w:p w:rsidR="00754E60" w:rsidRP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 w:rsidRP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>Jurek przyznał z żalem, że nie przeczytał „Trenów”.</w:t>
      </w:r>
    </w:p>
    <w:p w:rsid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 w:rsidRPr="00754E60">
        <w:rPr>
          <w:rFonts w:ascii="Arial" w:hAnsi="Arial" w:cs="Arial"/>
          <w:color w:val="434A53"/>
          <w:sz w:val="21"/>
          <w:szCs w:val="21"/>
          <w:shd w:val="clear" w:color="auto" w:fill="FFFFFF"/>
        </w:rPr>
        <w:t>12.Napisz w zeszycie krótki opis przeżyć wewnętrznych podmiotu lirycznego Trenów. Przedstaw jej myśli, komentarze, uczucia. Zwróć uwagę na wskazówki.</w:t>
      </w:r>
    </w:p>
    <w:p w:rsidR="00754E60" w:rsidRPr="00754E60" w:rsidRDefault="00754E60" w:rsidP="00754E60">
      <w:pPr>
        <w:rPr>
          <w:rFonts w:ascii="Arial" w:hAnsi="Arial" w:cs="Arial"/>
          <w:color w:val="434A53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872949A" wp14:editId="23950D42">
            <wp:extent cx="5655213" cy="3784210"/>
            <wp:effectExtent l="0" t="0" r="3175" b="6985"/>
            <wp:docPr id="5" name="Obraz 5" descr="https://motylewdzienniku.pl/wp/wp-content/uploads/2020/03/Bez-tytu%C5%82u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tylewdzienniku.pl/wp/wp-content/uploads/2020/03/Bez-tytu%C5%82u-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18" cy="378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Materiały z Internetu ze strony </w:t>
      </w:r>
      <w:r w:rsidR="00764AEA">
        <w:rPr>
          <w:rFonts w:ascii="Arial" w:hAnsi="Arial" w:cs="Arial"/>
          <w:color w:val="434A53"/>
          <w:sz w:val="21"/>
          <w:szCs w:val="21"/>
          <w:shd w:val="clear" w:color="auto" w:fill="FFFFFF"/>
        </w:rPr>
        <w:t xml:space="preserve">Pani </w:t>
      </w:r>
      <w:r w:rsidR="00764AEA">
        <w:rPr>
          <w:rFonts w:ascii="Segoe UI" w:hAnsi="Segoe UI" w:cs="Segoe UI"/>
          <w:color w:val="1C1E21"/>
          <w:sz w:val="21"/>
          <w:szCs w:val="21"/>
        </w:rPr>
        <w:t>Moniki</w:t>
      </w:r>
      <w:r w:rsidR="00764AEA">
        <w:rPr>
          <w:rFonts w:ascii="Segoe UI" w:hAnsi="Segoe UI" w:cs="Segoe UI"/>
          <w:color w:val="1C1E21"/>
          <w:sz w:val="21"/>
          <w:szCs w:val="21"/>
        </w:rPr>
        <w:t xml:space="preserve">, </w:t>
      </w:r>
      <w:r w:rsidR="00764AEA">
        <w:rPr>
          <w:rFonts w:ascii="Segoe UI" w:hAnsi="Segoe UI" w:cs="Segoe UI"/>
          <w:color w:val="1C1E21"/>
          <w:sz w:val="21"/>
          <w:szCs w:val="21"/>
        </w:rPr>
        <w:t>która jest</w:t>
      </w:r>
      <w:r w:rsidR="00764AEA">
        <w:rPr>
          <w:rFonts w:ascii="Segoe UI" w:hAnsi="Segoe UI" w:cs="Segoe UI"/>
          <w:color w:val="1C1E21"/>
          <w:sz w:val="21"/>
          <w:szCs w:val="21"/>
        </w:rPr>
        <w:t xml:space="preserve"> nauczycielem języka polskiego i historii w szkole podstawowej.</w:t>
      </w:r>
      <w:r w:rsidR="00764AEA">
        <w:rPr>
          <w:rFonts w:ascii="Segoe UI" w:hAnsi="Segoe UI" w:cs="Segoe UI"/>
          <w:color w:val="1C1E21"/>
          <w:sz w:val="21"/>
          <w:szCs w:val="21"/>
        </w:rPr>
        <w:t xml:space="preserve"> Dziękuję </w:t>
      </w:r>
    </w:p>
    <w:p w:rsidR="00FD5F48" w:rsidRDefault="00FD5F48"/>
    <w:sectPr w:rsidR="00FD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F2"/>
    <w:rsid w:val="00474E9F"/>
    <w:rsid w:val="00754E60"/>
    <w:rsid w:val="00764AEA"/>
    <w:rsid w:val="00C949F2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F48"/>
    <w:rPr>
      <w:b/>
      <w:bCs/>
    </w:rPr>
  </w:style>
  <w:style w:type="character" w:customStyle="1" w:styleId="apple-converted-space">
    <w:name w:val="apple-converted-space"/>
    <w:basedOn w:val="Domylnaczcionkaakapitu"/>
    <w:rsid w:val="00FD5F48"/>
  </w:style>
  <w:style w:type="character" w:styleId="Uwydatnienie">
    <w:name w:val="Emphasis"/>
    <w:basedOn w:val="Domylnaczcionkaakapitu"/>
    <w:uiPriority w:val="20"/>
    <w:qFormat/>
    <w:rsid w:val="00FD5F4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5F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F48"/>
    <w:rPr>
      <w:b/>
      <w:bCs/>
    </w:rPr>
  </w:style>
  <w:style w:type="character" w:customStyle="1" w:styleId="apple-converted-space">
    <w:name w:val="apple-converted-space"/>
    <w:basedOn w:val="Domylnaczcionkaakapitu"/>
    <w:rsid w:val="00FD5F48"/>
  </w:style>
  <w:style w:type="character" w:styleId="Uwydatnienie">
    <w:name w:val="Emphasis"/>
    <w:basedOn w:val="Domylnaczcionkaakapitu"/>
    <w:uiPriority w:val="20"/>
    <w:qFormat/>
    <w:rsid w:val="00FD5F4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5F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HNDydp-Jc&amp;feature=emb_title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1dSulgWhHM&amp;feature=emb_title" TargetMode="External"/><Relationship Id="rId5" Type="http://schemas.openxmlformats.org/officeDocument/2006/relationships/hyperlink" Target="https://www.youtube.com/watch?time_continue=94&amp;v=TQaA-NyUbWM&amp;feature=emb_titl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GwhKD9c8o&amp;feature=emb_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2020-03-25T09:50:00Z</dcterms:created>
  <dcterms:modified xsi:type="dcterms:W3CDTF">2020-03-25T10:15:00Z</dcterms:modified>
</cp:coreProperties>
</file>